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4D" w:rsidRPr="004B2B49" w:rsidRDefault="0070487D" w:rsidP="00927E47">
      <w:pPr>
        <w:pStyle w:val="Head"/>
        <w:suppressAutoHyphens/>
        <w:rPr>
          <w:rFonts w:ascii="Helvetica" w:hAnsi="Helvetica"/>
        </w:rPr>
      </w:pPr>
      <w:r w:rsidRPr="004B2B49">
        <w:rPr>
          <w:rFonts w:ascii="Helvetica" w:hAnsi="Helvetica"/>
        </w:rPr>
        <w:t>Training Syllabus to Instruct</w:t>
      </w:r>
      <w:r w:rsidR="00005096">
        <w:rPr>
          <w:rFonts w:ascii="Helvetica" w:hAnsi="Helvetica"/>
        </w:rPr>
        <w:t xml:space="preserve"> Bus Technicians</w:t>
      </w:r>
      <w:r w:rsidRPr="004B2B49">
        <w:rPr>
          <w:rFonts w:ascii="Helvetica" w:hAnsi="Helvetica"/>
        </w:rPr>
        <w:br/>
      </w:r>
      <w:r w:rsidR="00005096">
        <w:rPr>
          <w:rFonts w:ascii="Helvetica" w:hAnsi="Helvetica"/>
        </w:rPr>
        <w:t>on EPA Emissions Standards and Treatment Technologies</w:t>
      </w:r>
    </w:p>
    <w:p w:rsidR="004C4AA2" w:rsidRPr="004B2B49" w:rsidRDefault="004C4AA2" w:rsidP="00927E47">
      <w:pPr>
        <w:pStyle w:val="BodyText"/>
        <w:rPr>
          <w:rFonts w:ascii="Helvetica" w:hAnsi="Helvetica"/>
        </w:rPr>
      </w:pPr>
      <w:r w:rsidRPr="004B2B49">
        <w:rPr>
          <w:rStyle w:val="Bodyboldlead-in"/>
          <w:rFonts w:ascii="Helvetica" w:hAnsi="Helvetica"/>
        </w:rPr>
        <w:t>Abstract:</w:t>
      </w:r>
      <w:r w:rsidRPr="004B2B49">
        <w:rPr>
          <w:rFonts w:ascii="Helvetica" w:hAnsi="Helvetica"/>
        </w:rPr>
        <w:t xml:space="preserve"> </w:t>
      </w:r>
      <w:r w:rsidR="0070487D" w:rsidRPr="004B2B49">
        <w:rPr>
          <w:rFonts w:ascii="Helvetica" w:hAnsi="Helvetica"/>
        </w:rPr>
        <w:t xml:space="preserve">This </w:t>
      </w:r>
      <w:r w:rsidR="0070487D" w:rsidRPr="004B2B49">
        <w:rPr>
          <w:rFonts w:ascii="Helvetica" w:hAnsi="Helvetica"/>
          <w:i/>
        </w:rPr>
        <w:t>Recommended Practice</w:t>
      </w:r>
      <w:r w:rsidR="0070487D" w:rsidRPr="004B2B49">
        <w:rPr>
          <w:rFonts w:ascii="Helvetica" w:hAnsi="Helvetica"/>
        </w:rPr>
        <w:t xml:space="preserve"> provides guidelines for establishing a standardized bus maintenance training program related to </w:t>
      </w:r>
      <w:r w:rsidR="00005096">
        <w:rPr>
          <w:rFonts w:ascii="Helvetica" w:hAnsi="Helvetica"/>
        </w:rPr>
        <w:t>the maintenance and troubleshooting of bus engine and aftertreatment components used to achieve the 2004, 2007 and 2010 EPA Emission standards.</w:t>
      </w:r>
    </w:p>
    <w:p w:rsidR="004C4AA2" w:rsidRPr="00005096" w:rsidRDefault="004C4AA2" w:rsidP="00665E86">
      <w:pPr>
        <w:pStyle w:val="BodyText"/>
        <w:rPr>
          <w:rFonts w:ascii="Helvetica" w:hAnsi="Helvetica"/>
        </w:rPr>
      </w:pPr>
      <w:r w:rsidRPr="004B2B49">
        <w:rPr>
          <w:rStyle w:val="Bodyboldlead-in"/>
          <w:rFonts w:ascii="Helvetica" w:hAnsi="Helvetica"/>
        </w:rPr>
        <w:t>Keywords:</w:t>
      </w:r>
      <w:r w:rsidRPr="004B2B49">
        <w:rPr>
          <w:rFonts w:ascii="Helvetica" w:hAnsi="Helvetica"/>
        </w:rPr>
        <w:t xml:space="preserve"> </w:t>
      </w:r>
      <w:r w:rsidR="00005096">
        <w:rPr>
          <w:rFonts w:ascii="Helvetica" w:hAnsi="Helvetica"/>
        </w:rPr>
        <w:t>EGR (Exhaust Gas Recirculation), Crankcase Ventilation, EPA, DOC (Diesel Oxidation Catalyst), DPF (Diesel Particulate Filter), SCR (Selective Catalyst Reduction), DPF (Diesel Exhaust Fluid), Regen, Variable Vane Turbocharger, NO</w:t>
      </w:r>
      <w:r w:rsidR="00005096" w:rsidRPr="00005096">
        <w:rPr>
          <w:rFonts w:ascii="Helvetica" w:hAnsi="Helvetica"/>
          <w:vertAlign w:val="subscript"/>
        </w:rPr>
        <w:t>x</w:t>
      </w:r>
      <w:r w:rsidR="00005096">
        <w:rPr>
          <w:rFonts w:ascii="Helvetica" w:hAnsi="Helvetica"/>
        </w:rPr>
        <w:t xml:space="preserve"> </w:t>
      </w:r>
    </w:p>
    <w:p w:rsidR="00927E47" w:rsidRPr="004B2B49" w:rsidRDefault="004C4AA2" w:rsidP="00927E47">
      <w:pPr>
        <w:pStyle w:val="BodyText"/>
        <w:rPr>
          <w:rFonts w:ascii="Helvetica" w:hAnsi="Helvetica"/>
        </w:rPr>
      </w:pPr>
      <w:r w:rsidRPr="004B2B49">
        <w:rPr>
          <w:rStyle w:val="Bodyboldlead-in"/>
          <w:rFonts w:ascii="Helvetica" w:hAnsi="Helvetica"/>
        </w:rPr>
        <w:t>Summary:</w:t>
      </w:r>
      <w:r w:rsidRPr="004B2B49">
        <w:rPr>
          <w:rFonts w:ascii="Helvetica" w:hAnsi="Helvetica"/>
        </w:rPr>
        <w:t xml:space="preserve"> </w:t>
      </w:r>
      <w:r w:rsidR="0070487D" w:rsidRPr="004B2B49">
        <w:rPr>
          <w:rFonts w:ascii="Helvetica" w:hAnsi="Helvetica"/>
        </w:rPr>
        <w:t xml:space="preserve">This </w:t>
      </w:r>
      <w:r w:rsidR="0070487D" w:rsidRPr="004B2B49">
        <w:rPr>
          <w:rFonts w:ascii="Helvetica" w:hAnsi="Helvetica"/>
          <w:i/>
        </w:rPr>
        <w:t>Recommended Practice</w:t>
      </w:r>
      <w:r w:rsidR="0070487D" w:rsidRPr="004B2B49">
        <w:rPr>
          <w:rFonts w:ascii="Helvetica" w:hAnsi="Helvetica"/>
        </w:rPr>
        <w:t xml:space="preserve"> provides transit bus maintenance training and transit bus maintenance departments with typical information to evaluate, develop or enhance current training programs for the diagnosis, repair and maintenance of transit bus </w:t>
      </w:r>
      <w:r w:rsidR="008652A1">
        <w:rPr>
          <w:rFonts w:ascii="Helvetica" w:hAnsi="Helvetica"/>
        </w:rPr>
        <w:t>emissions control</w:t>
      </w:r>
      <w:r w:rsidR="0070487D" w:rsidRPr="004B2B49">
        <w:rPr>
          <w:rFonts w:ascii="Helvetica" w:hAnsi="Helvetica"/>
        </w:rPr>
        <w:t xml:space="preserve"> systems. Individual operating agencies should modify these guidelines to </w:t>
      </w:r>
      <w:r w:rsidR="008652A1">
        <w:rPr>
          <w:rFonts w:ascii="Helvetica" w:hAnsi="Helvetica"/>
        </w:rPr>
        <w:t>specifically teach the coach and engine manufacturers and modes of operation on their local equipment.</w:t>
      </w:r>
    </w:p>
    <w:p w:rsidR="00B72BEB" w:rsidRPr="004B2B49" w:rsidRDefault="004C4AA2" w:rsidP="00665E86">
      <w:pPr>
        <w:pStyle w:val="BodyText"/>
        <w:rPr>
          <w:rFonts w:ascii="Helvetica" w:hAnsi="Helvetica"/>
        </w:rPr>
      </w:pPr>
      <w:r w:rsidRPr="004B2B49">
        <w:rPr>
          <w:rStyle w:val="Bodyboldlead-in"/>
          <w:rFonts w:ascii="Helvetica" w:hAnsi="Helvetica"/>
        </w:rPr>
        <w:t>Scope and purpose:</w:t>
      </w:r>
      <w:r w:rsidRPr="004B2B49">
        <w:rPr>
          <w:rFonts w:ascii="Helvetica" w:hAnsi="Helvetica"/>
        </w:rPr>
        <w:t xml:space="preserve"> </w:t>
      </w:r>
      <w:r w:rsidR="004348E0" w:rsidRPr="004B2B49">
        <w:rPr>
          <w:rFonts w:ascii="Helvetica" w:hAnsi="Helvetica"/>
        </w:rPr>
        <w:t xml:space="preserve">This </w:t>
      </w:r>
      <w:r w:rsidR="004348E0" w:rsidRPr="004B2B49">
        <w:rPr>
          <w:rFonts w:ascii="Helvetica" w:hAnsi="Helvetica"/>
          <w:i/>
        </w:rPr>
        <w:t>Recommended Practice</w:t>
      </w:r>
      <w:r w:rsidR="004348E0" w:rsidRPr="004B2B49">
        <w:rPr>
          <w:rFonts w:ascii="Helvetica" w:hAnsi="Helvetica"/>
        </w:rPr>
        <w:t xml:space="preserve"> reflects the consensus of the APTA Bus Standards Program members in conjunction with transit labor organizations, including ATU and TWU, on the subject material, manuals and textbooks, test equipment, methods and procedures that have provided the best performance record based on the experiences of those present and participating in meetings of the program task forces and working groups. APTA recommends the use of this document by organizations that have a training department or conduct training for the maintenance of transit buses, organizations that contract with others for transit bus maintenance training, and organizations that influence how training for transit bus maintenance is </w:t>
      </w:r>
      <w:r w:rsidR="00EB3561" w:rsidRPr="004B2B49">
        <w:rPr>
          <w:rFonts w:ascii="Helvetica" w:hAnsi="Helvetica"/>
        </w:rPr>
        <w:t>conducted.</w:t>
      </w:r>
    </w:p>
    <w:p w:rsidR="002073C4" w:rsidRPr="004B2B49" w:rsidRDefault="00B72BEB" w:rsidP="00925DB3">
      <w:pPr>
        <w:ind w:left="3240"/>
        <w:rPr>
          <w:rFonts w:ascii="Helvetica" w:hAnsi="Helvetica"/>
          <w:sz w:val="36"/>
          <w:szCs w:val="36"/>
        </w:rPr>
      </w:pPr>
      <w:r w:rsidRPr="004B2B49">
        <w:rPr>
          <w:rFonts w:ascii="Helvetica" w:hAnsi="Helvetica"/>
        </w:rPr>
        <w:br w:type="page"/>
      </w:r>
      <w:r w:rsidR="006B66B1">
        <w:rPr>
          <w:rFonts w:ascii="Helvetica" w:hAnsi="Helvetica"/>
          <w:b/>
          <w:noProof/>
          <w:sz w:val="36"/>
          <w:szCs w:val="36"/>
        </w:rPr>
        <w:lastRenderedPageBreak/>
        <w:drawing>
          <wp:anchor distT="36576" distB="36576" distL="36576" distR="36576" simplePos="0" relativeHeight="251657728" behindDoc="1" locked="0" layoutInCell="1" allowOverlap="1">
            <wp:simplePos x="0" y="0"/>
            <wp:positionH relativeFrom="column">
              <wp:posOffset>-4445</wp:posOffset>
            </wp:positionH>
            <wp:positionV relativeFrom="paragraph">
              <wp:posOffset>-43815</wp:posOffset>
            </wp:positionV>
            <wp:extent cx="1828800" cy="880110"/>
            <wp:effectExtent l="19050" t="0" r="0" b="0"/>
            <wp:wrapNone/>
            <wp:docPr id="1" name="Picture 3" descr="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s logo"/>
                    <pic:cNvPicPr>
                      <a:picLocks noChangeAspect="1" noChangeArrowheads="1"/>
                    </pic:cNvPicPr>
                  </pic:nvPicPr>
                  <pic:blipFill>
                    <a:blip r:embed="rId8" cstate="print"/>
                    <a:srcRect b="3751"/>
                    <a:stretch>
                      <a:fillRect/>
                    </a:stretch>
                  </pic:blipFill>
                  <pic:spPr bwMode="auto">
                    <a:xfrm>
                      <a:off x="0" y="0"/>
                      <a:ext cx="1828800" cy="880110"/>
                    </a:xfrm>
                    <a:prstGeom prst="rect">
                      <a:avLst/>
                    </a:prstGeom>
                    <a:noFill/>
                    <a:ln w="9525" algn="in">
                      <a:noFill/>
                      <a:miter lim="800000"/>
                      <a:headEnd/>
                      <a:tailEnd/>
                    </a:ln>
                    <a:effectLst/>
                  </pic:spPr>
                </pic:pic>
              </a:graphicData>
            </a:graphic>
          </wp:anchor>
        </w:drawing>
      </w:r>
      <w:r w:rsidR="002E5987" w:rsidRPr="004B2B49">
        <w:rPr>
          <w:rFonts w:ascii="Helvetica" w:hAnsi="Helvetica"/>
          <w:sz w:val="36"/>
          <w:szCs w:val="36"/>
        </w:rPr>
        <w:t xml:space="preserve">Contents </w:t>
      </w:r>
      <w:r w:rsidR="003B2E78" w:rsidRPr="003B2E78">
        <w:rPr>
          <w:rStyle w:val="Bodyboldlead-in"/>
          <w:rFonts w:ascii="Helvetica" w:hAnsi="Helvetica"/>
          <w:sz w:val="36"/>
        </w:rPr>
        <w:pict>
          <v:line id="_x0000_s1029" style="position:absolute;left:0;text-align:left;z-index:251658752;mso-wrap-distance-left:2.88pt;mso-wrap-distance-top:2.88pt;mso-wrap-distance-right:2.88pt;mso-wrap-distance-bottom:2.88pt;mso-position-horizontal-relative:text;mso-position-vertical-relative:margin" from="150.25pt,2.15pt" to="150.25pt,664.5pt" strokecolor="#4d4f53" strokeweight="1pt" o:cliptowrap="t">
            <v:stroke color2="#ced5dd">
              <o:left v:ext="view" color2="#ced5dd"/>
              <o:top v:ext="view" color2="#ced5dd"/>
              <o:right v:ext="view" color2="#ced5dd"/>
              <o:bottom v:ext="view" color2="#ced5dd"/>
              <o:column v:ext="view" color2="#ced5dd"/>
            </v:stroke>
            <v:shadow color="#d5d6d2"/>
            <w10:wrap anchory="margin"/>
          </v:line>
        </w:pict>
      </w:r>
      <w:r w:rsidR="003B2E78" w:rsidRPr="003B2E78">
        <w:rPr>
          <w:rStyle w:val="Bodyboldlead-in"/>
          <w:rFonts w:ascii="Helvetica" w:hAnsi="Helvetica"/>
          <w:sz w:val="36"/>
        </w:rPr>
        <w:pict>
          <v:shapetype id="_x0000_t202" coordsize="21600,21600" o:spt="202" path="m,l,21600r21600,l21600,xe">
            <v:stroke joinstyle="miter"/>
            <v:path gradientshapeok="t" o:connecttype="rect"/>
          </v:shapetype>
          <v:shape id="_x0000_s1026" type="#_x0000_t202" style="position:absolute;left:0;text-align:left;margin-left:0;margin-top:0;width:148.4pt;height:656.35pt;z-index:-251659776;mso-position-horizontal:left;mso-position-horizontal-relative:margin;mso-position-vertical:top;mso-position-vertical-relative:margin" wrapcoords="-109 0 -109 21576 21600 21576 21600 0 -109 0" stroked="f">
            <v:textbox style="mso-next-textbox:#_x0000_s1026">
              <w:txbxContent>
                <w:p w:rsidR="00CB4E32" w:rsidRDefault="00CB4E32"/>
                <w:p w:rsidR="00CB4E32" w:rsidRDefault="00CB4E32"/>
                <w:p w:rsidR="00CB4E32" w:rsidRDefault="00CB4E32"/>
                <w:p w:rsidR="00CB4E32" w:rsidRDefault="00CB4E32"/>
                <w:p w:rsidR="00CB4E32" w:rsidRDefault="00CB4E32"/>
                <w:p w:rsidR="00CB4E32" w:rsidRDefault="00CB4E32"/>
                <w:p w:rsidR="00CB4E32" w:rsidRPr="00665E86" w:rsidRDefault="00CB4E32" w:rsidP="004E1B8C">
                  <w:pPr>
                    <w:pStyle w:val="Participantsheader"/>
                    <w:rPr>
                      <w:b w:val="0"/>
                    </w:rPr>
                  </w:pPr>
                  <w:r w:rsidRPr="00665E86">
                    <w:rPr>
                      <w:b w:val="0"/>
                    </w:rPr>
                    <w:t>Participants</w:t>
                  </w:r>
                </w:p>
                <w:p w:rsidR="00CB4E32" w:rsidRPr="00302E60" w:rsidRDefault="00CB4E32" w:rsidP="00302E60">
                  <w:pPr>
                    <w:pStyle w:val="BodyText"/>
                    <w:widowControl w:val="0"/>
                    <w:spacing w:after="120"/>
                    <w:rPr>
                      <w:rFonts w:ascii="Formata Condensed" w:hAnsi="Formata Condensed"/>
                      <w:sz w:val="18"/>
                      <w:szCs w:val="18"/>
                    </w:rPr>
                  </w:pPr>
                  <w:r w:rsidRPr="00302E60">
                    <w:rPr>
                      <w:rFonts w:ascii="Formata Condensed" w:hAnsi="Formata Condensed"/>
                      <w:sz w:val="18"/>
                      <w:szCs w:val="18"/>
                    </w:rPr>
                    <w:t>The American Public Transportation Association greatly appreciates the contributions of</w:t>
                  </w:r>
                  <w:r>
                    <w:rPr>
                      <w:rFonts w:ascii="Formata Condensed" w:hAnsi="Formata Condensed"/>
                      <w:sz w:val="18"/>
                      <w:szCs w:val="18"/>
                    </w:rPr>
                    <w:t xml:space="preserve"> the </w:t>
                  </w:r>
                  <w:r w:rsidRPr="0070487D">
                    <w:rPr>
                      <w:rStyle w:val="Bodyboldlead-in"/>
                      <w:sz w:val="18"/>
                      <w:szCs w:val="18"/>
                    </w:rPr>
                    <w:t>Bus Maintenance Training Working Group</w:t>
                  </w:r>
                  <w:r w:rsidRPr="00302E60">
                    <w:rPr>
                      <w:rFonts w:ascii="Formata Condensed" w:hAnsi="Formata Condensed"/>
                      <w:sz w:val="18"/>
                      <w:szCs w:val="18"/>
                    </w:rPr>
                    <w:t xml:space="preserve">, </w:t>
                  </w:r>
                  <w:r>
                    <w:rPr>
                      <w:rFonts w:ascii="Formata Condensed" w:hAnsi="Formata Condensed"/>
                      <w:sz w:val="18"/>
                      <w:szCs w:val="18"/>
                    </w:rPr>
                    <w:t xml:space="preserve">which </w:t>
                  </w:r>
                  <w:r w:rsidRPr="00302E60">
                    <w:rPr>
                      <w:rFonts w:ascii="Formata Condensed" w:hAnsi="Formata Condensed"/>
                      <w:sz w:val="18"/>
                      <w:szCs w:val="18"/>
                    </w:rPr>
                    <w:t xml:space="preserve">provided the primary effort in the drafting of this </w:t>
                  </w:r>
                  <w:r w:rsidRPr="0029404C">
                    <w:rPr>
                      <w:rFonts w:ascii="Formata Condensed" w:hAnsi="Formata Condensed"/>
                      <w:i/>
                      <w:sz w:val="18"/>
                      <w:szCs w:val="18"/>
                    </w:rPr>
                    <w:t>Recommended Practice</w:t>
                  </w:r>
                  <w:r w:rsidRPr="00302E60">
                    <w:rPr>
                      <w:rFonts w:ascii="Formata Condensed" w:hAnsi="Formata Condensed"/>
                      <w:sz w:val="18"/>
                      <w:szCs w:val="18"/>
                    </w:rPr>
                    <w:t xml:space="preserve">. </w:t>
                  </w:r>
                </w:p>
                <w:p w:rsidR="00CB4E32" w:rsidRDefault="00CB4E32" w:rsidP="00302E60">
                  <w:pPr>
                    <w:pStyle w:val="Participantstext"/>
                  </w:pPr>
                  <w:r w:rsidRPr="00302E60">
                    <w:t xml:space="preserve">At the time this standard was completed, the </w:t>
                  </w:r>
                  <w:r>
                    <w:t>working group</w:t>
                  </w:r>
                  <w:r w:rsidRPr="002E5987">
                    <w:t xml:space="preserve"> included the following members:</w:t>
                  </w:r>
                </w:p>
                <w:p w:rsidR="00CB4E32" w:rsidRPr="002E5987" w:rsidRDefault="00CB4E32" w:rsidP="00302E60">
                  <w:pPr>
                    <w:pStyle w:val="Participantstext"/>
                  </w:pPr>
                </w:p>
                <w:p w:rsidR="00CB4E32" w:rsidRPr="007F794C" w:rsidRDefault="00CB4E32" w:rsidP="00BC178A">
                  <w:pPr>
                    <w:pStyle w:val="Participantsnames"/>
                    <w:ind w:left="0"/>
                  </w:pPr>
                  <w:r>
                    <w:rPr>
                      <w:bCs/>
                    </w:rPr>
                    <w:t>Co-</w:t>
                  </w:r>
                  <w:r w:rsidRPr="007F794C">
                    <w:t>Chair</w:t>
                  </w:r>
                  <w:r>
                    <w:t>-Bob Hykaway ATU</w:t>
                  </w:r>
                </w:p>
                <w:p w:rsidR="00CB4E32" w:rsidRDefault="00CB4E32" w:rsidP="00BC178A">
                  <w:pPr>
                    <w:pStyle w:val="Participantsnames"/>
                    <w:spacing w:after="60"/>
                    <w:ind w:left="0"/>
                  </w:pPr>
                  <w:r>
                    <w:rPr>
                      <w:bCs/>
                    </w:rPr>
                    <w:t>Co-</w:t>
                  </w:r>
                  <w:r>
                    <w:t xml:space="preserve">Chair-Dennis Cristofaro CTA      </w:t>
                  </w:r>
                  <w:r w:rsidRPr="007F794C">
                    <w:t>Edward</w:t>
                  </w:r>
                  <w:r>
                    <w:t xml:space="preserve"> </w:t>
                  </w:r>
                  <w:r w:rsidRPr="007F794C">
                    <w:t>Owens</w:t>
                  </w:r>
                  <w:r>
                    <w:t>-TWU Local 234       Dan Engelkes-Rockford MT             Robert Romaine - TWU                   Hector Ramirez –TWU Local 100     John Burke - TWU Local 100           Jack Clark – TLC                             Darryl Desjarlais-New Flyer Ind.      Mark Dalton-King Co Metro               David Gerber – ATU Local 85          Tony Pilewski – ATU Local 85         Donald Davis-Metro Minn-St Paul  John Webster – ATU Local 382       James Lindsey-  ATU Local 1277    Jeff Hunt – ATU Local 757               Joe Seitz-Maryland Transit               Ken Mall – EDSI</w:t>
                  </w:r>
                </w:p>
                <w:p w:rsidR="00CB4E32" w:rsidRPr="004E1B8C" w:rsidRDefault="00CB4E32" w:rsidP="00BC178A">
                  <w:pPr>
                    <w:pStyle w:val="Participantsnames"/>
                    <w:spacing w:after="60"/>
                    <w:ind w:left="0"/>
                  </w:pPr>
                  <w:r>
                    <w:t>Brian Lester - EDSI</w:t>
                  </w:r>
                </w:p>
                <w:p w:rsidR="00CB4E32" w:rsidRPr="004E1B8C" w:rsidRDefault="00CB4E32" w:rsidP="00370091">
                  <w:pPr>
                    <w:pStyle w:val="Participantstext"/>
                  </w:pPr>
                </w:p>
              </w:txbxContent>
            </v:textbox>
            <w10:wrap anchorx="margin" anchory="margin"/>
          </v:shape>
        </w:pict>
      </w:r>
    </w:p>
    <w:p w:rsidR="006D0BD2" w:rsidRDefault="003B2E78">
      <w:pPr>
        <w:pStyle w:val="TOC1"/>
        <w:tabs>
          <w:tab w:val="left" w:pos="3643"/>
        </w:tabs>
        <w:rPr>
          <w:rFonts w:asciiTheme="minorHAnsi" w:eastAsiaTheme="minorEastAsia" w:hAnsiTheme="minorHAnsi" w:cstheme="minorBidi"/>
          <w:b w:val="0"/>
          <w:bCs w:val="0"/>
          <w:noProof/>
          <w:szCs w:val="22"/>
        </w:rPr>
      </w:pPr>
      <w:r w:rsidRPr="003B2E78">
        <w:rPr>
          <w:rFonts w:ascii="Helvetica" w:hAnsi="Helvetica"/>
          <w:b w:val="0"/>
        </w:rPr>
        <w:fldChar w:fldCharType="begin"/>
      </w:r>
      <w:r w:rsidR="00C44F8E" w:rsidRPr="004B2B49">
        <w:rPr>
          <w:rFonts w:ascii="Helvetica" w:hAnsi="Helvetica"/>
          <w:b w:val="0"/>
        </w:rPr>
        <w:instrText xml:space="preserve"> TOC \o "1-2" \h \z \u </w:instrText>
      </w:r>
      <w:r w:rsidRPr="003B2E78">
        <w:rPr>
          <w:rFonts w:ascii="Helvetica" w:hAnsi="Helvetica"/>
          <w:b w:val="0"/>
        </w:rPr>
        <w:fldChar w:fldCharType="separate"/>
      </w:r>
      <w:hyperlink w:anchor="_Toc327846083" w:history="1">
        <w:r w:rsidR="006D0BD2" w:rsidRPr="00DF2F41">
          <w:rPr>
            <w:rStyle w:val="Hyperlink"/>
            <w:rFonts w:ascii="Helvetica" w:hAnsi="Helvetica"/>
            <w:noProof/>
          </w:rPr>
          <w:t>1.</w:t>
        </w:r>
        <w:r w:rsidR="006D0BD2">
          <w:rPr>
            <w:rFonts w:asciiTheme="minorHAnsi" w:eastAsiaTheme="minorEastAsia" w:hAnsiTheme="minorHAnsi" w:cstheme="minorBidi"/>
            <w:b w:val="0"/>
            <w:bCs w:val="0"/>
            <w:noProof/>
            <w:szCs w:val="22"/>
          </w:rPr>
          <w:tab/>
        </w:r>
        <w:r w:rsidR="006D0BD2" w:rsidRPr="00DF2F41">
          <w:rPr>
            <w:rStyle w:val="Hyperlink"/>
            <w:rFonts w:ascii="Helvetica" w:hAnsi="Helvetica"/>
            <w:noProof/>
          </w:rPr>
          <w:t>Learning environment</w:t>
        </w:r>
        <w:r w:rsidR="006D0BD2">
          <w:rPr>
            <w:noProof/>
            <w:webHidden/>
          </w:rPr>
          <w:tab/>
        </w:r>
        <w:r w:rsidR="006D0BD2">
          <w:rPr>
            <w:noProof/>
            <w:webHidden/>
          </w:rPr>
          <w:fldChar w:fldCharType="begin"/>
        </w:r>
        <w:r w:rsidR="006D0BD2">
          <w:rPr>
            <w:noProof/>
            <w:webHidden/>
          </w:rPr>
          <w:instrText xml:space="preserve"> PAGEREF _Toc327846083 \h </w:instrText>
        </w:r>
        <w:r w:rsidR="006D0BD2">
          <w:rPr>
            <w:noProof/>
            <w:webHidden/>
          </w:rPr>
        </w:r>
        <w:r w:rsidR="006D0BD2">
          <w:rPr>
            <w:noProof/>
            <w:webHidden/>
          </w:rPr>
          <w:fldChar w:fldCharType="separate"/>
        </w:r>
        <w:r w:rsidR="006D0BD2">
          <w:rPr>
            <w:noProof/>
            <w:webHidden/>
          </w:rPr>
          <w:t>1</w:t>
        </w:r>
        <w:r w:rsidR="006D0BD2">
          <w:rPr>
            <w:noProof/>
            <w:webHidden/>
          </w:rPr>
          <w:fldChar w:fldCharType="end"/>
        </w:r>
      </w:hyperlink>
    </w:p>
    <w:p w:rsidR="006D0BD2" w:rsidRDefault="006D0BD2">
      <w:pPr>
        <w:pStyle w:val="TOC1"/>
        <w:tabs>
          <w:tab w:val="left" w:pos="3643"/>
        </w:tabs>
        <w:rPr>
          <w:rFonts w:asciiTheme="minorHAnsi" w:eastAsiaTheme="minorEastAsia" w:hAnsiTheme="minorHAnsi" w:cstheme="minorBidi"/>
          <w:b w:val="0"/>
          <w:bCs w:val="0"/>
          <w:noProof/>
          <w:szCs w:val="22"/>
        </w:rPr>
      </w:pPr>
      <w:hyperlink w:anchor="_Toc327846084" w:history="1">
        <w:r w:rsidRPr="00DF2F41">
          <w:rPr>
            <w:rStyle w:val="Hyperlink"/>
            <w:rFonts w:ascii="Helvetica" w:hAnsi="Helvetica"/>
            <w:noProof/>
          </w:rPr>
          <w:t>2.</w:t>
        </w:r>
        <w:r>
          <w:rPr>
            <w:rFonts w:asciiTheme="minorHAnsi" w:eastAsiaTheme="minorEastAsia" w:hAnsiTheme="minorHAnsi" w:cstheme="minorBidi"/>
            <w:b w:val="0"/>
            <w:bCs w:val="0"/>
            <w:noProof/>
            <w:szCs w:val="22"/>
          </w:rPr>
          <w:tab/>
        </w:r>
        <w:r w:rsidRPr="00DF2F41">
          <w:rPr>
            <w:rStyle w:val="Hyperlink"/>
            <w:rFonts w:ascii="Helvetica" w:hAnsi="Helvetica"/>
            <w:noProof/>
          </w:rPr>
          <w:t>Computer skills</w:t>
        </w:r>
        <w:r>
          <w:rPr>
            <w:noProof/>
            <w:webHidden/>
          </w:rPr>
          <w:tab/>
        </w:r>
        <w:r>
          <w:rPr>
            <w:noProof/>
            <w:webHidden/>
          </w:rPr>
          <w:fldChar w:fldCharType="begin"/>
        </w:r>
        <w:r>
          <w:rPr>
            <w:noProof/>
            <w:webHidden/>
          </w:rPr>
          <w:instrText xml:space="preserve"> PAGEREF _Toc327846084 \h </w:instrText>
        </w:r>
        <w:r>
          <w:rPr>
            <w:noProof/>
            <w:webHidden/>
          </w:rPr>
        </w:r>
        <w:r>
          <w:rPr>
            <w:noProof/>
            <w:webHidden/>
          </w:rPr>
          <w:fldChar w:fldCharType="separate"/>
        </w:r>
        <w:r>
          <w:rPr>
            <w:noProof/>
            <w:webHidden/>
          </w:rPr>
          <w:t>1</w:t>
        </w:r>
        <w:r>
          <w:rPr>
            <w:noProof/>
            <w:webHidden/>
          </w:rPr>
          <w:fldChar w:fldCharType="end"/>
        </w:r>
      </w:hyperlink>
    </w:p>
    <w:p w:rsidR="006D0BD2" w:rsidRDefault="006D0BD2">
      <w:pPr>
        <w:pStyle w:val="TOC1"/>
        <w:tabs>
          <w:tab w:val="left" w:pos="3643"/>
        </w:tabs>
        <w:rPr>
          <w:rFonts w:asciiTheme="minorHAnsi" w:eastAsiaTheme="minorEastAsia" w:hAnsiTheme="minorHAnsi" w:cstheme="minorBidi"/>
          <w:b w:val="0"/>
          <w:bCs w:val="0"/>
          <w:noProof/>
          <w:szCs w:val="22"/>
        </w:rPr>
      </w:pPr>
      <w:hyperlink w:anchor="_Toc327846085" w:history="1">
        <w:r w:rsidRPr="00DF2F41">
          <w:rPr>
            <w:rStyle w:val="Hyperlink"/>
            <w:rFonts w:ascii="Helvetica" w:hAnsi="Helvetica"/>
            <w:noProof/>
          </w:rPr>
          <w:t>3.</w:t>
        </w:r>
        <w:r>
          <w:rPr>
            <w:rFonts w:asciiTheme="minorHAnsi" w:eastAsiaTheme="minorEastAsia" w:hAnsiTheme="minorHAnsi" w:cstheme="minorBidi"/>
            <w:b w:val="0"/>
            <w:bCs w:val="0"/>
            <w:noProof/>
            <w:szCs w:val="22"/>
          </w:rPr>
          <w:tab/>
        </w:r>
        <w:r w:rsidRPr="00DF2F41">
          <w:rPr>
            <w:rStyle w:val="Hyperlink"/>
            <w:rFonts w:ascii="Helvetica" w:hAnsi="Helvetica"/>
            <w:noProof/>
          </w:rPr>
          <w:t>Course learning objectives</w:t>
        </w:r>
        <w:r>
          <w:rPr>
            <w:noProof/>
            <w:webHidden/>
          </w:rPr>
          <w:tab/>
        </w:r>
        <w:r>
          <w:rPr>
            <w:noProof/>
            <w:webHidden/>
          </w:rPr>
          <w:fldChar w:fldCharType="begin"/>
        </w:r>
        <w:r>
          <w:rPr>
            <w:noProof/>
            <w:webHidden/>
          </w:rPr>
          <w:instrText xml:space="preserve"> PAGEREF _Toc327846085 \h </w:instrText>
        </w:r>
        <w:r>
          <w:rPr>
            <w:noProof/>
            <w:webHidden/>
          </w:rPr>
        </w:r>
        <w:r>
          <w:rPr>
            <w:noProof/>
            <w:webHidden/>
          </w:rPr>
          <w:fldChar w:fldCharType="separate"/>
        </w:r>
        <w:r>
          <w:rPr>
            <w:noProof/>
            <w:webHidden/>
          </w:rPr>
          <w:t>1</w:t>
        </w:r>
        <w:r>
          <w:rPr>
            <w:noProof/>
            <w:webHidden/>
          </w:rPr>
          <w:fldChar w:fldCharType="end"/>
        </w:r>
      </w:hyperlink>
    </w:p>
    <w:p w:rsidR="006D0BD2" w:rsidRDefault="006D0BD2">
      <w:pPr>
        <w:pStyle w:val="TOC1"/>
        <w:tabs>
          <w:tab w:val="left" w:pos="3643"/>
        </w:tabs>
        <w:rPr>
          <w:rFonts w:asciiTheme="minorHAnsi" w:eastAsiaTheme="minorEastAsia" w:hAnsiTheme="minorHAnsi" w:cstheme="minorBidi"/>
          <w:b w:val="0"/>
          <w:bCs w:val="0"/>
          <w:noProof/>
          <w:szCs w:val="22"/>
        </w:rPr>
      </w:pPr>
      <w:hyperlink w:anchor="_Toc327846086" w:history="1">
        <w:r w:rsidRPr="00DF2F41">
          <w:rPr>
            <w:rStyle w:val="Hyperlink"/>
            <w:rFonts w:ascii="Helvetica" w:hAnsi="Helvetica"/>
            <w:noProof/>
          </w:rPr>
          <w:t>4.</w:t>
        </w:r>
        <w:r>
          <w:rPr>
            <w:rFonts w:asciiTheme="minorHAnsi" w:eastAsiaTheme="minorEastAsia" w:hAnsiTheme="minorHAnsi" w:cstheme="minorBidi"/>
            <w:b w:val="0"/>
            <w:bCs w:val="0"/>
            <w:noProof/>
            <w:szCs w:val="22"/>
          </w:rPr>
          <w:tab/>
        </w:r>
        <w:r w:rsidRPr="00DF2F41">
          <w:rPr>
            <w:rStyle w:val="Hyperlink"/>
            <w:rFonts w:ascii="Helvetica" w:hAnsi="Helvetica"/>
            <w:noProof/>
          </w:rPr>
          <w:t>Exam requirements</w:t>
        </w:r>
        <w:r>
          <w:rPr>
            <w:noProof/>
            <w:webHidden/>
          </w:rPr>
          <w:tab/>
        </w:r>
        <w:r>
          <w:rPr>
            <w:noProof/>
            <w:webHidden/>
          </w:rPr>
          <w:fldChar w:fldCharType="begin"/>
        </w:r>
        <w:r>
          <w:rPr>
            <w:noProof/>
            <w:webHidden/>
          </w:rPr>
          <w:instrText xml:space="preserve"> PAGEREF _Toc327846086 \h </w:instrText>
        </w:r>
        <w:r>
          <w:rPr>
            <w:noProof/>
            <w:webHidden/>
          </w:rPr>
        </w:r>
        <w:r>
          <w:rPr>
            <w:noProof/>
            <w:webHidden/>
          </w:rPr>
          <w:fldChar w:fldCharType="separate"/>
        </w:r>
        <w:r>
          <w:rPr>
            <w:noProof/>
            <w:webHidden/>
          </w:rPr>
          <w:t>2</w:t>
        </w:r>
        <w:r>
          <w:rPr>
            <w:noProof/>
            <w:webHidden/>
          </w:rPr>
          <w:fldChar w:fldCharType="end"/>
        </w:r>
      </w:hyperlink>
    </w:p>
    <w:p w:rsidR="006D0BD2" w:rsidRDefault="006D0BD2">
      <w:pPr>
        <w:pStyle w:val="TOC1"/>
        <w:rPr>
          <w:rStyle w:val="Hyperlink"/>
          <w:noProof/>
        </w:rPr>
      </w:pPr>
      <w:hyperlink w:anchor="_Toc327846087" w:history="1">
        <w:r w:rsidRPr="00DF2F41">
          <w:rPr>
            <w:rStyle w:val="Hyperlink"/>
            <w:rFonts w:ascii="Helvetica" w:hAnsi="Helvetica"/>
            <w:noProof/>
          </w:rPr>
          <w:t>Abbreviations and acronyms</w:t>
        </w:r>
        <w:r>
          <w:rPr>
            <w:noProof/>
            <w:webHidden/>
          </w:rPr>
          <w:tab/>
        </w:r>
        <w:r>
          <w:rPr>
            <w:noProof/>
            <w:webHidden/>
          </w:rPr>
          <w:fldChar w:fldCharType="begin"/>
        </w:r>
        <w:r>
          <w:rPr>
            <w:noProof/>
            <w:webHidden/>
          </w:rPr>
          <w:instrText xml:space="preserve"> PAGEREF _Toc327846087 \h </w:instrText>
        </w:r>
        <w:r>
          <w:rPr>
            <w:noProof/>
            <w:webHidden/>
          </w:rPr>
        </w:r>
        <w:r>
          <w:rPr>
            <w:noProof/>
            <w:webHidden/>
          </w:rPr>
          <w:fldChar w:fldCharType="separate"/>
        </w:r>
        <w:r>
          <w:rPr>
            <w:noProof/>
            <w:webHidden/>
          </w:rPr>
          <w:t>3</w:t>
        </w:r>
        <w:r>
          <w:rPr>
            <w:noProof/>
            <w:webHidden/>
          </w:rPr>
          <w:fldChar w:fldCharType="end"/>
        </w:r>
      </w:hyperlink>
    </w:p>
    <w:p w:rsidR="006D0BD2" w:rsidRPr="006D0BD2" w:rsidRDefault="006D0BD2" w:rsidP="006D0BD2">
      <w:pPr>
        <w:rPr>
          <w:rFonts w:eastAsiaTheme="minorEastAsia"/>
        </w:rPr>
      </w:pPr>
    </w:p>
    <w:p w:rsidR="002F0371" w:rsidRPr="004B2B49" w:rsidRDefault="003B2E78" w:rsidP="002809F8">
      <w:pPr>
        <w:spacing w:after="360"/>
        <w:rPr>
          <w:rFonts w:ascii="Helvetica" w:hAnsi="Helvetica"/>
        </w:rPr>
      </w:pPr>
      <w:r w:rsidRPr="004B2B49">
        <w:rPr>
          <w:rFonts w:ascii="Helvetica" w:hAnsi="Helvetica" w:cs="Arial"/>
          <w:b/>
          <w:sz w:val="22"/>
          <w:szCs w:val="24"/>
        </w:rPr>
        <w:fldChar w:fldCharType="end"/>
      </w:r>
    </w:p>
    <w:p w:rsidR="002F0371" w:rsidRPr="004B2B49" w:rsidRDefault="002F0371" w:rsidP="002809F8">
      <w:pPr>
        <w:spacing w:after="360"/>
        <w:rPr>
          <w:rFonts w:ascii="Helvetica" w:hAnsi="Helvetica"/>
        </w:rPr>
      </w:pPr>
    </w:p>
    <w:p w:rsidR="002F0371" w:rsidRPr="004B2B49" w:rsidRDefault="002F0371" w:rsidP="002809F8">
      <w:pPr>
        <w:spacing w:after="360"/>
        <w:rPr>
          <w:rFonts w:ascii="Helvetica" w:hAnsi="Helvetica"/>
        </w:rPr>
        <w:sectPr w:rsidR="002F0371" w:rsidRPr="004B2B49" w:rsidSect="000F4BA9">
          <w:footerReference w:type="default" r:id="rId9"/>
          <w:headerReference w:type="first" r:id="rId10"/>
          <w:footerReference w:type="first" r:id="rId11"/>
          <w:pgSz w:w="12240" w:h="15840" w:code="1"/>
          <w:pgMar w:top="1080" w:right="1080" w:bottom="1080" w:left="1440" w:header="1080" w:footer="1080" w:gutter="0"/>
          <w:cols w:space="720"/>
          <w:titlePg/>
          <w:docGrid w:linePitch="360"/>
        </w:sectPr>
      </w:pPr>
    </w:p>
    <w:p w:rsidR="009E512C" w:rsidRPr="004B2B49" w:rsidRDefault="009E512C" w:rsidP="000F545C">
      <w:pPr>
        <w:pStyle w:val="Heading1"/>
        <w:numPr>
          <w:ilvl w:val="0"/>
          <w:numId w:val="1"/>
        </w:numPr>
        <w:ind w:left="0" w:firstLine="0"/>
        <w:rPr>
          <w:rFonts w:ascii="Helvetica" w:hAnsi="Helvetica"/>
        </w:rPr>
      </w:pPr>
      <w:bookmarkStart w:id="0" w:name="_Toc111619929"/>
      <w:bookmarkStart w:id="1" w:name="_Toc116972342"/>
      <w:bookmarkStart w:id="2" w:name="_Toc116970360"/>
      <w:bookmarkStart w:id="3" w:name="_Toc327846083"/>
      <w:r w:rsidRPr="004B2B49">
        <w:rPr>
          <w:rFonts w:ascii="Helvetica" w:hAnsi="Helvetica"/>
        </w:rPr>
        <w:lastRenderedPageBreak/>
        <w:t>Learning environment</w:t>
      </w:r>
      <w:bookmarkEnd w:id="0"/>
      <w:bookmarkEnd w:id="1"/>
      <w:bookmarkEnd w:id="3"/>
    </w:p>
    <w:p w:rsidR="009E512C" w:rsidRPr="004B2B49" w:rsidRDefault="009E512C" w:rsidP="00DE48EA">
      <w:pPr>
        <w:pStyle w:val="BodyText"/>
        <w:rPr>
          <w:rFonts w:ascii="Helvetica" w:hAnsi="Helvetica"/>
        </w:rPr>
      </w:pPr>
      <w:r w:rsidRPr="004B2B49">
        <w:rPr>
          <w:rFonts w:ascii="Helvetica" w:hAnsi="Helvetica"/>
        </w:rPr>
        <w:t xml:space="preserve">For best application of this </w:t>
      </w:r>
      <w:r w:rsidRPr="004B2B49">
        <w:rPr>
          <w:rFonts w:ascii="Helvetica" w:hAnsi="Helvetica"/>
          <w:i/>
        </w:rPr>
        <w:t>Recommended Practice,</w:t>
      </w:r>
      <w:r w:rsidRPr="004B2B49">
        <w:rPr>
          <w:rFonts w:ascii="Helvetica" w:hAnsi="Helvetica"/>
        </w:rPr>
        <w:t xml:space="preserve"> a combination of classroom lectures, mentoring, practical training and practice tests should be included in the training program. </w:t>
      </w:r>
    </w:p>
    <w:p w:rsidR="003D7C4E" w:rsidRPr="004B2B49" w:rsidRDefault="003D7C4E" w:rsidP="00DE48EA">
      <w:pPr>
        <w:pStyle w:val="Heading1"/>
        <w:ind w:left="0" w:firstLine="0"/>
        <w:rPr>
          <w:rFonts w:ascii="Helvetica" w:hAnsi="Helvetica"/>
        </w:rPr>
      </w:pPr>
      <w:bookmarkStart w:id="4" w:name="_Toc262038727"/>
      <w:bookmarkStart w:id="5" w:name="_Toc327846084"/>
      <w:r w:rsidRPr="004B2B49">
        <w:rPr>
          <w:rFonts w:ascii="Helvetica" w:hAnsi="Helvetica"/>
        </w:rPr>
        <w:t>Computer skills</w:t>
      </w:r>
      <w:bookmarkEnd w:id="2"/>
      <w:bookmarkEnd w:id="4"/>
      <w:bookmarkEnd w:id="5"/>
    </w:p>
    <w:p w:rsidR="003D7C4E" w:rsidRPr="004B2B49" w:rsidRDefault="003D7C4E" w:rsidP="00DE48EA">
      <w:pPr>
        <w:pStyle w:val="BodyText"/>
        <w:rPr>
          <w:rFonts w:ascii="Helvetica" w:hAnsi="Helvetica"/>
        </w:rPr>
      </w:pPr>
      <w:r w:rsidRPr="004B2B49">
        <w:rPr>
          <w:rFonts w:ascii="Helvetica" w:hAnsi="Helvetica"/>
        </w:rPr>
        <w:t xml:space="preserve">Basic computer skills are now a standard for transit bus technicians. Basic skills and knowledge in the operation of a computer in a Microsoft Windows environment is essential. </w:t>
      </w:r>
    </w:p>
    <w:p w:rsidR="00D92AA4" w:rsidRPr="004B2B49" w:rsidRDefault="00D92AA4" w:rsidP="00DE48EA">
      <w:pPr>
        <w:pStyle w:val="Heading1"/>
        <w:spacing w:after="120"/>
        <w:ind w:left="0" w:firstLine="0"/>
        <w:rPr>
          <w:rFonts w:ascii="Helvetica" w:hAnsi="Helvetica"/>
        </w:rPr>
      </w:pPr>
      <w:bookmarkStart w:id="6" w:name="_Toc262038728"/>
      <w:bookmarkStart w:id="7" w:name="_Toc327846085"/>
      <w:r w:rsidRPr="004B2B49">
        <w:rPr>
          <w:rFonts w:ascii="Helvetica" w:hAnsi="Helvetica"/>
        </w:rPr>
        <w:t>Course learning objectives</w:t>
      </w:r>
      <w:bookmarkEnd w:id="6"/>
      <w:bookmarkEnd w:id="7"/>
    </w:p>
    <w:p w:rsidR="000113BE" w:rsidRDefault="000113BE" w:rsidP="00DE48EA">
      <w:pPr>
        <w:rPr>
          <w:rFonts w:ascii="Helvetica" w:hAnsi="Helvetica"/>
          <w:sz w:val="22"/>
          <w:szCs w:val="22"/>
        </w:rPr>
      </w:pPr>
      <w:r w:rsidRPr="004B2B49">
        <w:rPr>
          <w:rFonts w:ascii="Helvetica" w:hAnsi="Helvetica"/>
          <w:sz w:val="22"/>
          <w:szCs w:val="22"/>
        </w:rPr>
        <w:t xml:space="preserve">The </w:t>
      </w:r>
      <w:r w:rsidR="007F62A0">
        <w:rPr>
          <w:rFonts w:ascii="Helvetica" w:hAnsi="Helvetica"/>
          <w:sz w:val="22"/>
          <w:szCs w:val="22"/>
        </w:rPr>
        <w:t>Modules listed below implement the Emissions Training Standards and Learning objectives (See Appendix A) by providing a foundation of theory and safety, and introducing technology and equipment as it was developed to achieve successive EPA standards. The underlying learning o</w:t>
      </w:r>
      <w:r w:rsidR="007F62A0">
        <w:rPr>
          <w:rFonts w:ascii="Helvetica" w:hAnsi="Helvetica"/>
          <w:sz w:val="22"/>
          <w:szCs w:val="22"/>
        </w:rPr>
        <w:t>b</w:t>
      </w:r>
      <w:r w:rsidR="007F62A0">
        <w:rPr>
          <w:rFonts w:ascii="Helvetica" w:hAnsi="Helvetica"/>
          <w:sz w:val="22"/>
          <w:szCs w:val="22"/>
        </w:rPr>
        <w:t xml:space="preserve">jectives, organization of the modules and order of instruction of the various tasks have </w:t>
      </w:r>
      <w:r w:rsidRPr="004B2B49">
        <w:rPr>
          <w:rFonts w:ascii="Helvetica" w:hAnsi="Helvetica"/>
          <w:sz w:val="22"/>
          <w:szCs w:val="22"/>
        </w:rPr>
        <w:t>been deve</w:t>
      </w:r>
      <w:r w:rsidRPr="004B2B49">
        <w:rPr>
          <w:rFonts w:ascii="Helvetica" w:hAnsi="Helvetica"/>
          <w:sz w:val="22"/>
          <w:szCs w:val="22"/>
        </w:rPr>
        <w:t>l</w:t>
      </w:r>
      <w:r w:rsidRPr="004B2B49">
        <w:rPr>
          <w:rFonts w:ascii="Helvetica" w:hAnsi="Helvetica"/>
          <w:sz w:val="22"/>
          <w:szCs w:val="22"/>
        </w:rPr>
        <w:t>oped through a Labor-Management Committee of Sub</w:t>
      </w:r>
      <w:r w:rsidR="004D4935" w:rsidRPr="004B2B49">
        <w:rPr>
          <w:rFonts w:ascii="Helvetica" w:hAnsi="Helvetica"/>
          <w:sz w:val="22"/>
          <w:szCs w:val="22"/>
        </w:rPr>
        <w:t>ject Matter Experts (SME)</w:t>
      </w:r>
      <w:r w:rsidRPr="004B2B49">
        <w:rPr>
          <w:rFonts w:ascii="Helvetica" w:hAnsi="Helvetica"/>
          <w:sz w:val="22"/>
          <w:szCs w:val="22"/>
        </w:rPr>
        <w:t xml:space="preserve">.  </w:t>
      </w:r>
      <w:r w:rsidR="004D4935" w:rsidRPr="004B2B49">
        <w:rPr>
          <w:rFonts w:ascii="Helvetica" w:hAnsi="Helvetica"/>
          <w:sz w:val="22"/>
          <w:szCs w:val="22"/>
        </w:rPr>
        <w:t xml:space="preserve">When </w:t>
      </w:r>
      <w:r w:rsidRPr="004B2B49">
        <w:rPr>
          <w:rFonts w:ascii="Helvetica" w:hAnsi="Helvetica"/>
          <w:sz w:val="22"/>
          <w:szCs w:val="22"/>
        </w:rPr>
        <w:t xml:space="preserve">a </w:t>
      </w:r>
      <w:r w:rsidR="004D4935" w:rsidRPr="004B2B49">
        <w:rPr>
          <w:rFonts w:ascii="Helvetica" w:hAnsi="Helvetica"/>
          <w:sz w:val="22"/>
          <w:szCs w:val="22"/>
        </w:rPr>
        <w:t xml:space="preserve">transit bus mechanic </w:t>
      </w:r>
      <w:r w:rsidRPr="004B2B49">
        <w:rPr>
          <w:rFonts w:ascii="Helvetica" w:hAnsi="Helvetica"/>
          <w:sz w:val="22"/>
          <w:szCs w:val="22"/>
        </w:rPr>
        <w:t>demonstrates proficiency in the learning objectives</w:t>
      </w:r>
      <w:r w:rsidR="007F62A0">
        <w:rPr>
          <w:rFonts w:ascii="Helvetica" w:hAnsi="Helvetica"/>
          <w:sz w:val="22"/>
          <w:szCs w:val="22"/>
        </w:rPr>
        <w:t xml:space="preserve"> of these modules</w:t>
      </w:r>
      <w:r w:rsidRPr="004B2B49">
        <w:rPr>
          <w:rFonts w:ascii="Helvetica" w:hAnsi="Helvetica"/>
          <w:sz w:val="22"/>
          <w:szCs w:val="22"/>
        </w:rPr>
        <w:t xml:space="preserve"> they should </w:t>
      </w:r>
      <w:r w:rsidR="004D4935" w:rsidRPr="004B2B49">
        <w:rPr>
          <w:rFonts w:ascii="Helvetica" w:hAnsi="Helvetica"/>
          <w:sz w:val="22"/>
          <w:szCs w:val="22"/>
        </w:rPr>
        <w:t xml:space="preserve">be capable of </w:t>
      </w:r>
      <w:r w:rsidR="007F62A0">
        <w:rPr>
          <w:rFonts w:ascii="Helvetica" w:hAnsi="Helvetica"/>
          <w:sz w:val="22"/>
          <w:szCs w:val="22"/>
        </w:rPr>
        <w:t>demonstrating consistent competence in maintaining emissions control equipment on the engines and aftertreatment components of the local fleet</w:t>
      </w:r>
    </w:p>
    <w:p w:rsidR="00DF7D5C" w:rsidRDefault="00DF7D5C" w:rsidP="00DE48EA">
      <w:pPr>
        <w:rPr>
          <w:rFonts w:ascii="Helvetica" w:hAnsi="Helvetica"/>
          <w:sz w:val="22"/>
          <w:szCs w:val="22"/>
        </w:rPr>
      </w:pPr>
    </w:p>
    <w:p w:rsidR="00DF7D5C" w:rsidRPr="006D0BD2" w:rsidRDefault="007F62A0" w:rsidP="00DE48EA">
      <w:pPr>
        <w:rPr>
          <w:rFonts w:ascii="Helvetica" w:hAnsi="Helvetica"/>
          <w:b/>
          <w:sz w:val="24"/>
          <w:szCs w:val="24"/>
        </w:rPr>
      </w:pPr>
      <w:r w:rsidRPr="006D0BD2">
        <w:rPr>
          <w:rFonts w:ascii="Helvetica" w:hAnsi="Helvetica"/>
          <w:b/>
          <w:sz w:val="24"/>
          <w:szCs w:val="24"/>
        </w:rPr>
        <w:t>Module</w:t>
      </w:r>
      <w:r w:rsidR="00DF7D5C" w:rsidRPr="006D0BD2">
        <w:rPr>
          <w:rFonts w:ascii="Helvetica" w:hAnsi="Helvetica"/>
          <w:b/>
          <w:sz w:val="24"/>
          <w:szCs w:val="24"/>
        </w:rPr>
        <w:t xml:space="preserve"> </w:t>
      </w:r>
      <w:r w:rsidRPr="006D0BD2">
        <w:rPr>
          <w:rFonts w:ascii="Helvetica" w:hAnsi="Helvetica"/>
          <w:b/>
          <w:sz w:val="24"/>
          <w:szCs w:val="24"/>
        </w:rPr>
        <w:t xml:space="preserve">I: Emissions Control Theory </w:t>
      </w:r>
    </w:p>
    <w:p w:rsidR="00DF7D5C" w:rsidRDefault="007F62A0" w:rsidP="00DF7D5C">
      <w:pPr>
        <w:rPr>
          <w:rFonts w:ascii="Helvetica" w:hAnsi="Helvetica"/>
          <w:sz w:val="22"/>
          <w:szCs w:val="22"/>
        </w:rPr>
      </w:pPr>
      <w:r>
        <w:rPr>
          <w:rFonts w:ascii="Helvetica" w:hAnsi="Helvetica"/>
          <w:sz w:val="22"/>
          <w:szCs w:val="22"/>
        </w:rPr>
        <w:t>The objective of this module</w:t>
      </w:r>
      <w:r w:rsidR="00DF7D5C" w:rsidRPr="00DF7D5C">
        <w:rPr>
          <w:rFonts w:ascii="Helvetica" w:hAnsi="Helvetica"/>
          <w:sz w:val="22"/>
          <w:szCs w:val="22"/>
        </w:rPr>
        <w:t xml:space="preserve"> is to familiarize the employee with </w:t>
      </w:r>
      <w:r>
        <w:rPr>
          <w:rFonts w:ascii="Helvetica" w:hAnsi="Helvetica"/>
          <w:sz w:val="22"/>
          <w:szCs w:val="22"/>
        </w:rPr>
        <w:t xml:space="preserve">the basics of servicing intake and exhaust systems of an engine, </w:t>
      </w:r>
      <w:r w:rsidR="006D0BD2">
        <w:rPr>
          <w:rFonts w:ascii="Helvetica" w:hAnsi="Helvetica"/>
          <w:sz w:val="22"/>
          <w:szCs w:val="22"/>
        </w:rPr>
        <w:t>identify various common components, identify the emissions reg</w:t>
      </w:r>
      <w:r w:rsidR="006D0BD2">
        <w:rPr>
          <w:rFonts w:ascii="Helvetica" w:hAnsi="Helvetica"/>
          <w:sz w:val="22"/>
          <w:szCs w:val="22"/>
        </w:rPr>
        <w:t>u</w:t>
      </w:r>
      <w:r w:rsidR="006D0BD2">
        <w:rPr>
          <w:rFonts w:ascii="Helvetica" w:hAnsi="Helvetica"/>
          <w:sz w:val="22"/>
          <w:szCs w:val="22"/>
        </w:rPr>
        <w:t>lated by the EPA, purpose of low sulfur fuel, types of and effects of particulate matter</w:t>
      </w:r>
      <w:r w:rsidR="00DF7D5C" w:rsidRPr="00DF7D5C">
        <w:rPr>
          <w:rFonts w:ascii="Helvetica" w:hAnsi="Helvetica"/>
          <w:sz w:val="22"/>
          <w:szCs w:val="22"/>
        </w:rPr>
        <w:t xml:space="preserve">, </w:t>
      </w:r>
      <w:r w:rsidR="006D0BD2">
        <w:rPr>
          <w:rFonts w:ascii="Helvetica" w:hAnsi="Helvetica"/>
          <w:sz w:val="22"/>
          <w:szCs w:val="22"/>
        </w:rPr>
        <w:t>and safety considerations.</w:t>
      </w:r>
    </w:p>
    <w:p w:rsidR="00DF7D5C" w:rsidRDefault="00DF7D5C" w:rsidP="00DF7D5C">
      <w:pPr>
        <w:rPr>
          <w:rFonts w:ascii="Helvetica" w:hAnsi="Helvetica"/>
          <w:sz w:val="22"/>
          <w:szCs w:val="22"/>
        </w:rPr>
      </w:pPr>
    </w:p>
    <w:p w:rsidR="00DF7D5C" w:rsidRPr="006D0BD2" w:rsidRDefault="007F62A0" w:rsidP="00DF7D5C">
      <w:pPr>
        <w:rPr>
          <w:rFonts w:ascii="Helvetica" w:hAnsi="Helvetica"/>
          <w:b/>
          <w:sz w:val="24"/>
          <w:szCs w:val="24"/>
        </w:rPr>
      </w:pPr>
      <w:r w:rsidRPr="006D0BD2">
        <w:rPr>
          <w:rFonts w:ascii="Helvetica" w:hAnsi="Helvetica"/>
          <w:b/>
          <w:sz w:val="24"/>
          <w:szCs w:val="24"/>
        </w:rPr>
        <w:t>Module</w:t>
      </w:r>
      <w:r w:rsidR="00DF7D5C" w:rsidRPr="006D0BD2">
        <w:rPr>
          <w:rFonts w:ascii="Helvetica" w:hAnsi="Helvetica"/>
          <w:b/>
          <w:sz w:val="24"/>
          <w:szCs w:val="24"/>
        </w:rPr>
        <w:t xml:space="preserve"> </w:t>
      </w:r>
      <w:r w:rsidRPr="006D0BD2">
        <w:rPr>
          <w:rFonts w:ascii="Helvetica" w:hAnsi="Helvetica"/>
          <w:b/>
          <w:sz w:val="24"/>
          <w:szCs w:val="24"/>
        </w:rPr>
        <w:t>II: Operations, Diagnostics and Best Practices for EGR / DOC Systems</w:t>
      </w:r>
    </w:p>
    <w:p w:rsidR="004D3868" w:rsidRDefault="004D3868" w:rsidP="004D3868">
      <w:pPr>
        <w:rPr>
          <w:rFonts w:ascii="Helvetica" w:hAnsi="Helvetica"/>
          <w:sz w:val="22"/>
          <w:szCs w:val="22"/>
        </w:rPr>
      </w:pPr>
      <w:r w:rsidRPr="004D3868">
        <w:rPr>
          <w:rFonts w:ascii="Helvetica" w:hAnsi="Helvetica"/>
          <w:sz w:val="22"/>
          <w:szCs w:val="22"/>
        </w:rPr>
        <w:t>The objective of</w:t>
      </w:r>
      <w:r w:rsidR="006D0BD2">
        <w:rPr>
          <w:rFonts w:ascii="Helvetica" w:hAnsi="Helvetica"/>
          <w:sz w:val="22"/>
          <w:szCs w:val="22"/>
        </w:rPr>
        <w:t xml:space="preserve"> this module is to familiarize students with the emissions control technology of e</w:t>
      </w:r>
      <w:r w:rsidR="006D0BD2">
        <w:rPr>
          <w:rFonts w:ascii="Helvetica" w:hAnsi="Helvetica"/>
          <w:sz w:val="22"/>
          <w:szCs w:val="22"/>
        </w:rPr>
        <w:t>n</w:t>
      </w:r>
      <w:r w:rsidR="006D0BD2">
        <w:rPr>
          <w:rFonts w:ascii="Helvetica" w:hAnsi="Helvetica"/>
          <w:sz w:val="22"/>
          <w:szCs w:val="22"/>
        </w:rPr>
        <w:t>gines with exhaust gas recirculation and diesel oxidation catalysts, and to practice connecting and using OEM software for these engines.</w:t>
      </w:r>
    </w:p>
    <w:p w:rsidR="004D3868" w:rsidRDefault="004D3868" w:rsidP="004D3868">
      <w:pPr>
        <w:rPr>
          <w:rFonts w:ascii="Helvetica" w:hAnsi="Helvetica"/>
          <w:sz w:val="22"/>
          <w:szCs w:val="22"/>
        </w:rPr>
      </w:pPr>
    </w:p>
    <w:p w:rsidR="004D3868" w:rsidRPr="006D0BD2" w:rsidRDefault="007F62A0" w:rsidP="004D3868">
      <w:pPr>
        <w:rPr>
          <w:rFonts w:ascii="Helvetica" w:hAnsi="Helvetica"/>
          <w:b/>
          <w:sz w:val="24"/>
          <w:szCs w:val="24"/>
        </w:rPr>
      </w:pPr>
      <w:r w:rsidRPr="006D0BD2">
        <w:rPr>
          <w:rFonts w:ascii="Helvetica" w:hAnsi="Helvetica"/>
          <w:b/>
          <w:sz w:val="24"/>
          <w:szCs w:val="24"/>
        </w:rPr>
        <w:t>Module III</w:t>
      </w:r>
      <w:r w:rsidR="004D3868" w:rsidRPr="006D0BD2">
        <w:rPr>
          <w:rFonts w:ascii="Helvetica" w:hAnsi="Helvetica"/>
          <w:b/>
          <w:sz w:val="24"/>
          <w:szCs w:val="24"/>
        </w:rPr>
        <w:t xml:space="preserve">:  </w:t>
      </w:r>
      <w:r w:rsidRPr="006D0BD2">
        <w:rPr>
          <w:rFonts w:ascii="Helvetica" w:hAnsi="Helvetica"/>
          <w:b/>
          <w:sz w:val="24"/>
          <w:szCs w:val="24"/>
        </w:rPr>
        <w:t>Operations, Diagnostics and Best Practices for DOC w/ DPF Sy</w:t>
      </w:r>
      <w:r w:rsidRPr="006D0BD2">
        <w:rPr>
          <w:rFonts w:ascii="Helvetica" w:hAnsi="Helvetica"/>
          <w:b/>
          <w:sz w:val="24"/>
          <w:szCs w:val="24"/>
        </w:rPr>
        <w:t>s</w:t>
      </w:r>
      <w:r w:rsidRPr="006D0BD2">
        <w:rPr>
          <w:rFonts w:ascii="Helvetica" w:hAnsi="Helvetica"/>
          <w:b/>
          <w:sz w:val="24"/>
          <w:szCs w:val="24"/>
        </w:rPr>
        <w:t>tems</w:t>
      </w:r>
    </w:p>
    <w:p w:rsidR="006D0BD2" w:rsidRDefault="006D0BD2" w:rsidP="006D0BD2">
      <w:pPr>
        <w:rPr>
          <w:rFonts w:ascii="Helvetica" w:hAnsi="Helvetica"/>
          <w:sz w:val="22"/>
          <w:szCs w:val="22"/>
        </w:rPr>
      </w:pPr>
      <w:r w:rsidRPr="004D3868">
        <w:rPr>
          <w:rFonts w:ascii="Helvetica" w:hAnsi="Helvetica"/>
          <w:sz w:val="22"/>
          <w:szCs w:val="22"/>
        </w:rPr>
        <w:t>The objective of</w:t>
      </w:r>
      <w:r>
        <w:rPr>
          <w:rFonts w:ascii="Helvetica" w:hAnsi="Helvetica"/>
          <w:sz w:val="22"/>
          <w:szCs w:val="22"/>
        </w:rPr>
        <w:t xml:space="preserve"> this module is to familiarize students with the intake, exhaust and aftertreatment components used to achieve the 2007 EPA standards. Technicians will learn the role of diesel pa</w:t>
      </w:r>
      <w:r>
        <w:rPr>
          <w:rFonts w:ascii="Helvetica" w:hAnsi="Helvetica"/>
          <w:sz w:val="22"/>
          <w:szCs w:val="22"/>
        </w:rPr>
        <w:t>r</w:t>
      </w:r>
      <w:r>
        <w:rPr>
          <w:rFonts w:ascii="Helvetica" w:hAnsi="Helvetica"/>
          <w:sz w:val="22"/>
          <w:szCs w:val="22"/>
        </w:rPr>
        <w:t xml:space="preserve">ticulate filters, how and why </w:t>
      </w:r>
      <w:r w:rsidR="00AB0820">
        <w:rPr>
          <w:rFonts w:ascii="Helvetica" w:hAnsi="Helvetica"/>
          <w:sz w:val="22"/>
          <w:szCs w:val="22"/>
        </w:rPr>
        <w:t>to</w:t>
      </w:r>
      <w:r>
        <w:rPr>
          <w:rFonts w:ascii="Helvetica" w:hAnsi="Helvetica"/>
          <w:sz w:val="22"/>
          <w:szCs w:val="22"/>
        </w:rPr>
        <w:t xml:space="preserve"> perform regens, as well as other critical servicing and common tro</w:t>
      </w:r>
      <w:r>
        <w:rPr>
          <w:rFonts w:ascii="Helvetica" w:hAnsi="Helvetica"/>
          <w:sz w:val="22"/>
          <w:szCs w:val="22"/>
        </w:rPr>
        <w:t>u</w:t>
      </w:r>
      <w:r>
        <w:rPr>
          <w:rFonts w:ascii="Helvetica" w:hAnsi="Helvetica"/>
          <w:sz w:val="22"/>
          <w:szCs w:val="22"/>
        </w:rPr>
        <w:t>bleshooting tasks. Continued practice with using OEM software for hands-on diagnosis is emph</w:t>
      </w:r>
      <w:r>
        <w:rPr>
          <w:rFonts w:ascii="Helvetica" w:hAnsi="Helvetica"/>
          <w:sz w:val="22"/>
          <w:szCs w:val="22"/>
        </w:rPr>
        <w:t>a</w:t>
      </w:r>
      <w:r>
        <w:rPr>
          <w:rFonts w:ascii="Helvetica" w:hAnsi="Helvetica"/>
          <w:sz w:val="22"/>
          <w:szCs w:val="22"/>
        </w:rPr>
        <w:t>sized.</w:t>
      </w:r>
    </w:p>
    <w:p w:rsidR="00F54000" w:rsidRDefault="00F54000" w:rsidP="00F54000">
      <w:pPr>
        <w:rPr>
          <w:rFonts w:ascii="Helvetica" w:hAnsi="Helvetica"/>
          <w:sz w:val="22"/>
          <w:szCs w:val="22"/>
        </w:rPr>
      </w:pPr>
    </w:p>
    <w:p w:rsidR="00F54000" w:rsidRPr="006D0BD2" w:rsidRDefault="00F54000" w:rsidP="00F54000">
      <w:pPr>
        <w:rPr>
          <w:rFonts w:ascii="Helvetica" w:hAnsi="Helvetica"/>
          <w:b/>
          <w:sz w:val="24"/>
          <w:szCs w:val="24"/>
        </w:rPr>
      </w:pPr>
      <w:r w:rsidRPr="006D0BD2">
        <w:rPr>
          <w:rFonts w:ascii="Helvetica" w:hAnsi="Helvetica"/>
          <w:b/>
          <w:sz w:val="24"/>
          <w:szCs w:val="24"/>
        </w:rPr>
        <w:t xml:space="preserve">Modules </w:t>
      </w:r>
      <w:r w:rsidR="007F62A0" w:rsidRPr="006D0BD2">
        <w:rPr>
          <w:rFonts w:ascii="Helvetica" w:hAnsi="Helvetica"/>
          <w:b/>
          <w:sz w:val="24"/>
          <w:szCs w:val="24"/>
        </w:rPr>
        <w:t>IV: Operations, Diagnostics and Best Practices for DPF w/ SCR Sy</w:t>
      </w:r>
      <w:r w:rsidR="007F62A0" w:rsidRPr="006D0BD2">
        <w:rPr>
          <w:rFonts w:ascii="Helvetica" w:hAnsi="Helvetica"/>
          <w:b/>
          <w:sz w:val="24"/>
          <w:szCs w:val="24"/>
        </w:rPr>
        <w:t>s</w:t>
      </w:r>
      <w:r w:rsidR="007F62A0" w:rsidRPr="006D0BD2">
        <w:rPr>
          <w:rFonts w:ascii="Helvetica" w:hAnsi="Helvetica"/>
          <w:b/>
          <w:sz w:val="24"/>
          <w:szCs w:val="24"/>
        </w:rPr>
        <w:t>tems</w:t>
      </w:r>
    </w:p>
    <w:p w:rsidR="006D0BD2" w:rsidRDefault="006D0BD2" w:rsidP="006D0BD2">
      <w:pPr>
        <w:rPr>
          <w:rFonts w:ascii="Helvetica" w:hAnsi="Helvetica"/>
          <w:sz w:val="22"/>
          <w:szCs w:val="22"/>
        </w:rPr>
      </w:pPr>
      <w:r w:rsidRPr="004D3868">
        <w:rPr>
          <w:rFonts w:ascii="Helvetica" w:hAnsi="Helvetica"/>
          <w:sz w:val="22"/>
          <w:szCs w:val="22"/>
        </w:rPr>
        <w:t>The objective of</w:t>
      </w:r>
      <w:r>
        <w:rPr>
          <w:rFonts w:ascii="Helvetica" w:hAnsi="Helvetica"/>
          <w:sz w:val="22"/>
          <w:szCs w:val="22"/>
        </w:rPr>
        <w:t xml:space="preserve"> this module is to familiarize students with the intake, exhaust and aftertreatment components used to achieve the 2010 EPA standards. Technicians will learn the role of diesel e</w:t>
      </w:r>
      <w:r>
        <w:rPr>
          <w:rFonts w:ascii="Helvetica" w:hAnsi="Helvetica"/>
          <w:sz w:val="22"/>
          <w:szCs w:val="22"/>
        </w:rPr>
        <w:t>x</w:t>
      </w:r>
      <w:r>
        <w:rPr>
          <w:rFonts w:ascii="Helvetica" w:hAnsi="Helvetica"/>
          <w:sz w:val="22"/>
          <w:szCs w:val="22"/>
        </w:rPr>
        <w:t>haust fluid and selective catalyst reduction; performing regens for these newer engines, as well as other critical servicing and common troubleshooting tasks. Continued practice with using OEM software for hands-on diagnosis is e</w:t>
      </w:r>
      <w:r>
        <w:rPr>
          <w:rFonts w:ascii="Helvetica" w:hAnsi="Helvetica"/>
          <w:sz w:val="22"/>
          <w:szCs w:val="22"/>
        </w:rPr>
        <w:t>m</w:t>
      </w:r>
      <w:r>
        <w:rPr>
          <w:rFonts w:ascii="Helvetica" w:hAnsi="Helvetica"/>
          <w:sz w:val="22"/>
          <w:szCs w:val="22"/>
        </w:rPr>
        <w:t>phasized.</w:t>
      </w:r>
    </w:p>
    <w:p w:rsidR="004F1E15" w:rsidRDefault="004F1E15" w:rsidP="004F1E15"/>
    <w:p w:rsidR="004F1E15" w:rsidRPr="004F1E15" w:rsidRDefault="004F1E15" w:rsidP="004F1E15">
      <w:pPr>
        <w:rPr>
          <w:rFonts w:ascii="Helvetica" w:hAnsi="Helvetica"/>
          <w:sz w:val="26"/>
          <w:szCs w:val="26"/>
        </w:rPr>
      </w:pPr>
    </w:p>
    <w:p w:rsidR="006D0BD2" w:rsidRDefault="006D0BD2">
      <w:pPr>
        <w:rPr>
          <w:rFonts w:ascii="Helvetica" w:hAnsi="Helvetica" w:cs="Arial"/>
          <w:sz w:val="28"/>
        </w:rPr>
      </w:pPr>
      <w:bookmarkStart w:id="8" w:name="_Toc116970370"/>
      <w:bookmarkStart w:id="9" w:name="_Toc262038730"/>
      <w:r>
        <w:rPr>
          <w:rFonts w:ascii="Helvetica" w:hAnsi="Helvetica"/>
        </w:rPr>
        <w:br w:type="page"/>
      </w:r>
    </w:p>
    <w:p w:rsidR="00AF153F" w:rsidRPr="004B2B49" w:rsidRDefault="007F62A0" w:rsidP="00DE48EA">
      <w:pPr>
        <w:pStyle w:val="Heading1"/>
        <w:spacing w:after="0"/>
        <w:ind w:left="0" w:firstLine="0"/>
        <w:rPr>
          <w:rFonts w:ascii="Helvetica" w:hAnsi="Helvetica"/>
        </w:rPr>
      </w:pPr>
      <w:bookmarkStart w:id="10" w:name="_Toc327846086"/>
      <w:r>
        <w:rPr>
          <w:rFonts w:ascii="Helvetica" w:hAnsi="Helvetica"/>
        </w:rPr>
        <w:lastRenderedPageBreak/>
        <w:t>Exam</w:t>
      </w:r>
      <w:r w:rsidR="00AF153F" w:rsidRPr="004B2B49">
        <w:rPr>
          <w:rFonts w:ascii="Helvetica" w:hAnsi="Helvetica"/>
        </w:rPr>
        <w:t xml:space="preserve"> requirements</w:t>
      </w:r>
      <w:bookmarkEnd w:id="10"/>
    </w:p>
    <w:p w:rsidR="00AF153F" w:rsidRPr="004B2B49" w:rsidRDefault="00AF153F" w:rsidP="00DE48EA">
      <w:pPr>
        <w:rPr>
          <w:rFonts w:ascii="Helvetica" w:hAnsi="Helvetica"/>
        </w:rPr>
      </w:pPr>
    </w:p>
    <w:p w:rsidR="00AF153F" w:rsidRDefault="00204A3D" w:rsidP="00DE48EA">
      <w:pPr>
        <w:rPr>
          <w:rFonts w:ascii="Helvetica" w:hAnsi="Helvetica"/>
        </w:rPr>
      </w:pPr>
      <w:r w:rsidRPr="004B2B49">
        <w:rPr>
          <w:rFonts w:ascii="Helvetica" w:hAnsi="Helvetica"/>
          <w:sz w:val="22"/>
          <w:szCs w:val="22"/>
        </w:rPr>
        <w:t>The minimum acceptable grade to pass the course and all practical tests is 75 percent.  Students must pass written tests with a minimum grade of 80 percent</w:t>
      </w:r>
      <w:r w:rsidRPr="004B2B49">
        <w:rPr>
          <w:rFonts w:ascii="Helvetica" w:hAnsi="Helvetica"/>
        </w:rPr>
        <w:t>.</w:t>
      </w:r>
      <w:r w:rsidR="007F62A0">
        <w:rPr>
          <w:rFonts w:ascii="Helvetica" w:hAnsi="Helvetica"/>
        </w:rPr>
        <w:t xml:space="preserve"> ASE has not developed tests in this su</w:t>
      </w:r>
      <w:r w:rsidR="007F62A0">
        <w:rPr>
          <w:rFonts w:ascii="Helvetica" w:hAnsi="Helvetica"/>
        </w:rPr>
        <w:t>b</w:t>
      </w:r>
      <w:r w:rsidR="007F62A0">
        <w:rPr>
          <w:rFonts w:ascii="Helvetica" w:hAnsi="Helvetica"/>
        </w:rPr>
        <w:t xml:space="preserve">ject area. Delivery of training should include written pre and post tests and practical </w:t>
      </w:r>
      <w:r w:rsidR="00AB0820">
        <w:rPr>
          <w:rFonts w:ascii="Helvetica" w:hAnsi="Helvetica"/>
        </w:rPr>
        <w:t>demonstrations</w:t>
      </w:r>
      <w:r w:rsidR="007F62A0">
        <w:rPr>
          <w:rFonts w:ascii="Helvetica" w:hAnsi="Helvetica"/>
        </w:rPr>
        <w:t xml:space="preserve"> from the students to confirm that the learning objectives have been achieved.</w:t>
      </w:r>
    </w:p>
    <w:p w:rsidR="008B11C5" w:rsidRDefault="008B11C5" w:rsidP="00DE48EA">
      <w:pPr>
        <w:rPr>
          <w:rFonts w:ascii="Helvetica" w:hAnsi="Helvetica"/>
        </w:rPr>
      </w:pPr>
    </w:p>
    <w:p w:rsidR="008B11C5" w:rsidRPr="004B2B49" w:rsidRDefault="008B11C5" w:rsidP="00DE48EA">
      <w:pPr>
        <w:rPr>
          <w:rFonts w:ascii="Helvetica" w:hAnsi="Helvetica"/>
        </w:rPr>
      </w:pPr>
    </w:p>
    <w:p w:rsidR="00204A3D" w:rsidRPr="004B2B49" w:rsidRDefault="00204A3D" w:rsidP="00DE48EA">
      <w:pPr>
        <w:rPr>
          <w:rFonts w:ascii="Helvetica" w:hAnsi="Helvetica"/>
        </w:rPr>
      </w:pPr>
    </w:p>
    <w:bookmarkEnd w:id="8"/>
    <w:bookmarkEnd w:id="9"/>
    <w:p w:rsidR="00E22168" w:rsidRPr="004B2B49" w:rsidRDefault="00E22168" w:rsidP="00E22168">
      <w:pPr>
        <w:rPr>
          <w:rFonts w:ascii="Helvetica" w:hAnsi="Helvetica"/>
        </w:rPr>
      </w:pPr>
    </w:p>
    <w:p w:rsidR="008D70B7" w:rsidRDefault="008D70B7" w:rsidP="006F60EC">
      <w:pPr>
        <w:pStyle w:val="Heading1"/>
        <w:numPr>
          <w:ilvl w:val="0"/>
          <w:numId w:val="0"/>
        </w:numPr>
        <w:rPr>
          <w:rFonts w:ascii="Helvetica" w:hAnsi="Helvetica"/>
        </w:rPr>
      </w:pPr>
      <w:bookmarkStart w:id="11" w:name="_Toc260689054"/>
      <w:bookmarkStart w:id="12" w:name="_Toc261020508"/>
      <w:bookmarkStart w:id="13" w:name="_Toc262038743"/>
    </w:p>
    <w:p w:rsidR="008D70B7" w:rsidRDefault="008D70B7" w:rsidP="006F60EC">
      <w:pPr>
        <w:pStyle w:val="Heading1"/>
        <w:numPr>
          <w:ilvl w:val="0"/>
          <w:numId w:val="0"/>
        </w:numPr>
        <w:rPr>
          <w:rFonts w:ascii="Helvetica" w:hAnsi="Helvetica"/>
        </w:rPr>
      </w:pPr>
    </w:p>
    <w:p w:rsidR="006F60EC" w:rsidRPr="004B2B49" w:rsidRDefault="008D70B7" w:rsidP="008652A1">
      <w:pPr>
        <w:pStyle w:val="Heading1"/>
        <w:numPr>
          <w:ilvl w:val="0"/>
          <w:numId w:val="0"/>
        </w:numPr>
        <w:rPr>
          <w:rFonts w:ascii="Helvetica" w:hAnsi="Helvetica"/>
        </w:rPr>
      </w:pPr>
      <w:r>
        <w:rPr>
          <w:rFonts w:ascii="Helvetica" w:hAnsi="Helvetica"/>
        </w:rPr>
        <w:br w:type="page"/>
      </w:r>
      <w:bookmarkEnd w:id="11"/>
      <w:bookmarkEnd w:id="12"/>
      <w:bookmarkEnd w:id="13"/>
    </w:p>
    <w:p w:rsidR="008D29AC" w:rsidRPr="008D70B7" w:rsidRDefault="008D29AC" w:rsidP="006F60EC">
      <w:pPr>
        <w:pStyle w:val="Heading1"/>
        <w:numPr>
          <w:ilvl w:val="0"/>
          <w:numId w:val="0"/>
        </w:numPr>
        <w:rPr>
          <w:rFonts w:ascii="Helvetica" w:hAnsi="Helvetica"/>
          <w:b/>
        </w:rPr>
      </w:pPr>
      <w:bookmarkStart w:id="14" w:name="_Toc262038744"/>
      <w:bookmarkStart w:id="15" w:name="_Toc327846087"/>
      <w:r w:rsidRPr="008D70B7">
        <w:rPr>
          <w:rFonts w:ascii="Helvetica" w:hAnsi="Helvetica"/>
          <w:b/>
        </w:rPr>
        <w:lastRenderedPageBreak/>
        <w:t>Abbreviations and acronyms</w:t>
      </w:r>
      <w:bookmarkEnd w:id="14"/>
      <w:bookmarkEnd w:id="15"/>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APTA</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American Public Transportation Association</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ASE</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Automotive Service Excellence</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ATC</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automatic traction control</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ATU</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Amalgamated Transit Union</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DMM</w:t>
      </w:r>
      <w:r w:rsidRPr="004B2B49">
        <w:rPr>
          <w:rFonts w:ascii="Helvetica" w:hAnsi="Helvetica"/>
          <w:b/>
          <w:bCs/>
          <w:szCs w:val="22"/>
        </w:rPr>
        <w:tab/>
      </w:r>
      <w:r w:rsidR="008652A1">
        <w:rPr>
          <w:rFonts w:ascii="Helvetica" w:hAnsi="Helvetica"/>
          <w:b/>
          <w:bCs/>
          <w:szCs w:val="22"/>
        </w:rPr>
        <w:tab/>
      </w:r>
      <w:r w:rsidRPr="004B2B49">
        <w:rPr>
          <w:rFonts w:ascii="Helvetica" w:hAnsi="Helvetica"/>
          <w:bCs/>
          <w:szCs w:val="22"/>
        </w:rPr>
        <w:t>digital multimeter</w:t>
      </w:r>
    </w:p>
    <w:p w:rsidR="00DD00D9" w:rsidRDefault="00DD00D9" w:rsidP="00DD00D9">
      <w:pPr>
        <w:pStyle w:val="BodyText"/>
        <w:tabs>
          <w:tab w:val="left" w:pos="1080"/>
        </w:tabs>
        <w:spacing w:after="0"/>
        <w:rPr>
          <w:rFonts w:ascii="Helvetica" w:hAnsi="Helvetica"/>
          <w:bCs/>
          <w:szCs w:val="22"/>
        </w:rPr>
      </w:pPr>
      <w:r w:rsidRPr="004B2B49">
        <w:rPr>
          <w:rFonts w:ascii="Helvetica" w:hAnsi="Helvetica"/>
          <w:b/>
          <w:bCs/>
          <w:szCs w:val="22"/>
        </w:rPr>
        <w:t>DTC</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diagnostic trouble code</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DEF</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Diesel Exhaust Fluid (Urea)</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DOC</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 xml:space="preserve">Diesel Oxidation Catalyst </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DPF</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Diesel Particulate Filter</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EGR</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Exhaust Gas Recirculation</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EPA</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Environmental Protection Agency</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ECU</w:t>
      </w:r>
      <w:r w:rsidRPr="004B2B49">
        <w:rPr>
          <w:rFonts w:ascii="Helvetica" w:hAnsi="Helvetica"/>
          <w:bCs/>
          <w:szCs w:val="22"/>
        </w:rPr>
        <w:tab/>
      </w:r>
      <w:r w:rsidR="008652A1">
        <w:rPr>
          <w:rFonts w:ascii="Helvetica" w:hAnsi="Helvetica"/>
          <w:bCs/>
          <w:szCs w:val="22"/>
        </w:rPr>
        <w:tab/>
      </w:r>
      <w:r w:rsidRPr="004B2B49">
        <w:rPr>
          <w:rFonts w:ascii="Helvetica" w:hAnsi="Helvetica"/>
        </w:rPr>
        <w:t>electronic control units</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FMVSS</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Federal Motor Vehicle Safety Standards</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MSDS</w:t>
      </w:r>
      <w:r>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Material Safety Data Sheet</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NO</w:t>
      </w:r>
      <w:r w:rsidRPr="008652A1">
        <w:rPr>
          <w:rFonts w:ascii="Helvetica" w:hAnsi="Helvetica" w:cs="Helvetica"/>
          <w:b/>
          <w:sz w:val="22"/>
          <w:szCs w:val="22"/>
          <w:vertAlign w:val="subscript"/>
        </w:rPr>
        <w:t>x</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 xml:space="preserve">Oxides of Nitrogen </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OEM</w:t>
      </w:r>
      <w:r w:rsidRPr="008652A1">
        <w:rPr>
          <w:rFonts w:ascii="Helvetica" w:hAnsi="Helvetica" w:cs="Helvetica"/>
          <w:sz w:val="22"/>
          <w:szCs w:val="22"/>
        </w:rPr>
        <w:t xml:space="preserve"> </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Original Equipment Manufacturer</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PM</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Particulate Matter</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PPE</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Personal Protective Equipment</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PPM</w:t>
      </w:r>
      <w:r w:rsidRPr="008652A1">
        <w:rPr>
          <w:rFonts w:ascii="Helvetica" w:hAnsi="Helvetica" w:cs="Helvetica"/>
          <w:sz w:val="22"/>
          <w:szCs w:val="22"/>
        </w:rPr>
        <w:t xml:space="preserve"> </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Parts Per Million</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R&amp;R</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Remove and Replace</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SCR</w:t>
      </w:r>
      <w:r w:rsidRPr="008652A1">
        <w:rPr>
          <w:rFonts w:ascii="Helvetica" w:hAnsi="Helvetica" w:cs="Helvetica"/>
          <w:sz w:val="22"/>
          <w:szCs w:val="22"/>
        </w:rPr>
        <w:t xml:space="preserve"> </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 xml:space="preserve">Selective Catalytic Reduction </w:t>
      </w:r>
    </w:p>
    <w:p w:rsidR="008652A1" w:rsidRPr="004B2B49" w:rsidRDefault="008652A1" w:rsidP="008652A1">
      <w:pPr>
        <w:pStyle w:val="BodyText"/>
        <w:tabs>
          <w:tab w:val="left" w:pos="1080"/>
        </w:tabs>
        <w:spacing w:after="0"/>
        <w:rPr>
          <w:rFonts w:ascii="Helvetica" w:hAnsi="Helvetica"/>
          <w:bCs/>
          <w:szCs w:val="22"/>
        </w:rPr>
      </w:pPr>
      <w:r w:rsidRPr="004B2B49">
        <w:rPr>
          <w:rFonts w:ascii="Helvetica" w:hAnsi="Helvetica"/>
          <w:b/>
          <w:bCs/>
          <w:szCs w:val="22"/>
        </w:rPr>
        <w:t>TWU</w:t>
      </w:r>
      <w:r w:rsidRPr="004B2B49">
        <w:rPr>
          <w:rFonts w:ascii="Helvetica" w:hAnsi="Helvetica"/>
          <w:bCs/>
          <w:szCs w:val="22"/>
        </w:rPr>
        <w:tab/>
      </w:r>
      <w:r>
        <w:rPr>
          <w:rFonts w:ascii="Helvetica" w:hAnsi="Helvetica"/>
          <w:bCs/>
          <w:szCs w:val="22"/>
        </w:rPr>
        <w:tab/>
      </w:r>
      <w:r w:rsidRPr="004B2B49">
        <w:rPr>
          <w:rFonts w:ascii="Helvetica" w:hAnsi="Helvetica"/>
          <w:bCs/>
          <w:szCs w:val="22"/>
        </w:rPr>
        <w:t>Transit Workers Union</w:t>
      </w: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Pr="00033CB4" w:rsidRDefault="00033CB4" w:rsidP="00033CB4">
      <w:pPr>
        <w:pStyle w:val="BodyText"/>
        <w:tabs>
          <w:tab w:val="left" w:pos="1080"/>
        </w:tabs>
        <w:spacing w:after="0"/>
        <w:jc w:val="center"/>
        <w:rPr>
          <w:rFonts w:ascii="Helvetica" w:hAnsi="Helvetica"/>
          <w:b/>
          <w:bCs/>
          <w:szCs w:val="22"/>
        </w:rPr>
      </w:pPr>
      <w:r w:rsidRPr="00033CB4">
        <w:rPr>
          <w:rFonts w:ascii="Helvetica" w:hAnsi="Helvetica"/>
          <w:b/>
          <w:bCs/>
          <w:szCs w:val="22"/>
        </w:rPr>
        <w:t>Appendix A</w:t>
      </w:r>
    </w:p>
    <w:p w:rsidR="00033CB4" w:rsidRDefault="00033CB4" w:rsidP="00033CB4">
      <w:pPr>
        <w:pStyle w:val="BodyText"/>
        <w:tabs>
          <w:tab w:val="left" w:pos="1080"/>
        </w:tabs>
        <w:spacing w:after="0"/>
        <w:jc w:val="center"/>
        <w:rPr>
          <w:rFonts w:ascii="Helvetica" w:hAnsi="Helvetica"/>
          <w:b/>
          <w:bCs/>
          <w:szCs w:val="22"/>
        </w:rPr>
      </w:pPr>
      <w:r w:rsidRPr="00033CB4">
        <w:rPr>
          <w:rFonts w:ascii="Helvetica" w:hAnsi="Helvetica"/>
          <w:b/>
          <w:bCs/>
          <w:szCs w:val="22"/>
        </w:rPr>
        <w:t>Transit Bus Emissions Learning Objectives</w:t>
      </w:r>
    </w:p>
    <w:p w:rsidR="00033CB4" w:rsidRDefault="00033CB4" w:rsidP="00033CB4">
      <w:pPr>
        <w:pStyle w:val="BodyText"/>
        <w:tabs>
          <w:tab w:val="left" w:pos="1080"/>
        </w:tabs>
        <w:spacing w:after="0"/>
        <w:jc w:val="center"/>
        <w:rPr>
          <w:rFonts w:ascii="Helvetica" w:hAnsi="Helvetica"/>
          <w:b/>
          <w:bCs/>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450"/>
      </w:tblGrid>
      <w:tr w:rsidR="00033CB4" w:rsidTr="00033CB4">
        <w:tc>
          <w:tcPr>
            <w:tcW w:w="9918" w:type="dxa"/>
            <w:gridSpan w:val="2"/>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t>Training Topic</w:t>
            </w:r>
          </w:p>
        </w:tc>
      </w:tr>
      <w:tr w:rsidR="00033CB4" w:rsidTr="00033CB4">
        <w:tc>
          <w:tcPr>
            <w:tcW w:w="468" w:type="dxa"/>
          </w:tcPr>
          <w:p w:rsidR="00033CB4" w:rsidRPr="00C676C7" w:rsidRDefault="00033CB4" w:rsidP="00CB4E32">
            <w:pPr>
              <w:rPr>
                <w:rFonts w:ascii="Helvetica" w:hAnsi="Helvetica" w:cs="Helvetica"/>
                <w:b/>
                <w:sz w:val="22"/>
                <w:szCs w:val="22"/>
              </w:rPr>
            </w:pPr>
          </w:p>
        </w:tc>
        <w:tc>
          <w:tcPr>
            <w:tcW w:w="9450" w:type="dxa"/>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t>Learning Objective</w:t>
            </w:r>
          </w:p>
        </w:tc>
      </w:tr>
      <w:tr w:rsidR="00033CB4" w:rsidTr="00033CB4">
        <w:tc>
          <w:tcPr>
            <w:tcW w:w="9918" w:type="dxa"/>
            <w:gridSpan w:val="2"/>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t>Safety</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common rail pressure precautions that must be followed when working with pressu</w:t>
            </w:r>
            <w:r w:rsidRPr="00C676C7">
              <w:rPr>
                <w:rFonts w:ascii="Helvetica" w:hAnsi="Helvetica" w:cs="Helvetica"/>
                <w:sz w:val="22"/>
                <w:szCs w:val="22"/>
              </w:rPr>
              <w:t>r</w:t>
            </w:r>
            <w:r w:rsidRPr="00C676C7">
              <w:rPr>
                <w:rFonts w:ascii="Helvetica" w:hAnsi="Helvetica" w:cs="Helvetica"/>
                <w:sz w:val="22"/>
                <w:szCs w:val="22"/>
              </w:rPr>
              <w:t>ized fuel lines (i.e., when diagnosing leaks, changing injectors, or changing lines)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safety precautions related to fumes and dust, etc. released when working on DPF</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Demonstrate ability to properly operate lifting tools when servicing and lifting heavy e</w:t>
            </w:r>
            <w:r w:rsidRPr="00C676C7">
              <w:rPr>
                <w:rFonts w:ascii="Helvetica" w:hAnsi="Helvetica" w:cs="Helvetica"/>
                <w:sz w:val="22"/>
                <w:szCs w:val="22"/>
              </w:rPr>
              <w:t>x</w:t>
            </w:r>
            <w:r w:rsidRPr="00C676C7">
              <w:rPr>
                <w:rFonts w:ascii="Helvetica" w:hAnsi="Helvetica" w:cs="Helvetica"/>
                <w:sz w:val="22"/>
                <w:szCs w:val="22"/>
              </w:rPr>
              <w:t xml:space="preserve">haust aftertreatment devices </w:t>
            </w:r>
          </w:p>
        </w:tc>
      </w:tr>
      <w:tr w:rsidR="00033CB4" w:rsidTr="00033CB4">
        <w:tc>
          <w:tcPr>
            <w:tcW w:w="468" w:type="dxa"/>
          </w:tcPr>
          <w:p w:rsidR="00033CB4" w:rsidRPr="00C676C7" w:rsidRDefault="00033CB4" w:rsidP="00CB4E32">
            <w:pPr>
              <w:rPr>
                <w:rFonts w:ascii="Helvetica" w:hAnsi="Helvetica" w:cs="Helvetica"/>
                <w:b/>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Demonstrate ability to refer to MSDS sheet to safely handle DEF and apply first aid for exp</w:t>
            </w:r>
            <w:r w:rsidRPr="00C676C7">
              <w:rPr>
                <w:rFonts w:ascii="Helvetica" w:hAnsi="Helvetica" w:cs="Helvetica"/>
                <w:sz w:val="22"/>
                <w:szCs w:val="22"/>
              </w:rPr>
              <w:t>o</w:t>
            </w:r>
            <w:r w:rsidRPr="00C676C7">
              <w:rPr>
                <w:rFonts w:ascii="Helvetica" w:hAnsi="Helvetica" w:cs="Helvetica"/>
                <w:sz w:val="22"/>
                <w:szCs w:val="22"/>
              </w:rPr>
              <w:t xml:space="preserve">sure to DEF. </w:t>
            </w:r>
          </w:p>
        </w:tc>
      </w:tr>
      <w:tr w:rsidR="00033CB4" w:rsidTr="00033CB4">
        <w:tc>
          <w:tcPr>
            <w:tcW w:w="468" w:type="dxa"/>
          </w:tcPr>
          <w:p w:rsidR="00033CB4" w:rsidRPr="00C676C7" w:rsidRDefault="00033CB4" w:rsidP="00CB4E32">
            <w:pPr>
              <w:rPr>
                <w:rFonts w:ascii="Helvetica" w:hAnsi="Helvetica" w:cs="Helvetica"/>
                <w:b/>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fire safety considerations of exhaust aftertreatment devices given high exhaust te</w:t>
            </w:r>
            <w:r w:rsidRPr="00C676C7">
              <w:rPr>
                <w:rFonts w:ascii="Helvetica" w:hAnsi="Helvetica" w:cs="Helvetica"/>
                <w:sz w:val="22"/>
                <w:szCs w:val="22"/>
              </w:rPr>
              <w:t>m</w:t>
            </w:r>
            <w:r w:rsidRPr="00C676C7">
              <w:rPr>
                <w:rFonts w:ascii="Helvetica" w:hAnsi="Helvetica" w:cs="Helvetica"/>
                <w:sz w:val="22"/>
                <w:szCs w:val="22"/>
              </w:rPr>
              <w:t xml:space="preserve">peratures and proximity of components to other vulnerable systems. </w:t>
            </w:r>
          </w:p>
        </w:tc>
      </w:tr>
      <w:tr w:rsidR="00033CB4" w:rsidTr="00033CB4">
        <w:tc>
          <w:tcPr>
            <w:tcW w:w="9918" w:type="dxa"/>
            <w:gridSpan w:val="2"/>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t>Theory &amp; Understanding</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Describe the role of the Environmental Protection Agency (EPA) relative to the transit bus i</w:t>
            </w:r>
            <w:r w:rsidRPr="00C676C7">
              <w:rPr>
                <w:rFonts w:ascii="Helvetica" w:hAnsi="Helvetica" w:cs="Helvetica"/>
                <w:sz w:val="22"/>
                <w:szCs w:val="22"/>
              </w:rPr>
              <w:t>n</w:t>
            </w:r>
            <w:r w:rsidRPr="00C676C7">
              <w:rPr>
                <w:rFonts w:ascii="Helvetica" w:hAnsi="Helvetica" w:cs="Helvetica"/>
                <w:sz w:val="22"/>
                <w:szCs w:val="22"/>
              </w:rPr>
              <w:t>dustry’s diesel emissions.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the inverse relationship that exists between PM and NOx when reducing those emi</w:t>
            </w:r>
            <w:r w:rsidRPr="00C676C7">
              <w:rPr>
                <w:rFonts w:ascii="Helvetica" w:hAnsi="Helvetica" w:cs="Helvetica"/>
                <w:sz w:val="22"/>
                <w:szCs w:val="22"/>
              </w:rPr>
              <w:t>s</w:t>
            </w:r>
            <w:r w:rsidRPr="00C676C7">
              <w:rPr>
                <w:rFonts w:ascii="Helvetica" w:hAnsi="Helvetica" w:cs="Helvetica"/>
                <w:sz w:val="22"/>
                <w:szCs w:val="22"/>
              </w:rPr>
              <w:t xml:space="preserve">sions in a diesel engine. </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the role of exhaust after-treatment in reducing emissions in diesel engines.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Demonstrate basic knowledge and purpose of major emission reduction components of engine and exhaust after-treatment system:</w:t>
            </w:r>
          </w:p>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Engine: </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Role of exhaust gas recirculation (EGR) and related components</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 xml:space="preserve">Role of crankcase ventilation. </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Role of turbocharger (variable vane and water cooled features) and how it relates to exhaust treatment in engine.</w:t>
            </w:r>
          </w:p>
          <w:p w:rsidR="00033CB4" w:rsidRPr="00C676C7" w:rsidRDefault="00033CB4" w:rsidP="00CB4E32">
            <w:pPr>
              <w:rPr>
                <w:rFonts w:ascii="Helvetica" w:hAnsi="Helvetica" w:cs="Helvetica"/>
                <w:sz w:val="22"/>
                <w:szCs w:val="22"/>
              </w:rPr>
            </w:pPr>
            <w:r w:rsidRPr="00C676C7">
              <w:rPr>
                <w:rFonts w:ascii="Helvetica" w:hAnsi="Helvetica" w:cs="Helvetica"/>
                <w:sz w:val="22"/>
                <w:szCs w:val="22"/>
              </w:rPr>
              <w:t>Aftertreatment System:</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 xml:space="preserve">Oxidation catalyst. </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 xml:space="preserve">Diesel particulate filter (DPF) including active &amp; passive regeneration. </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Selective catalytic reduction (SCR) including diesel exhaust fluid (DEF) dispensing sy</w:t>
            </w:r>
            <w:r w:rsidRPr="00C676C7">
              <w:rPr>
                <w:rFonts w:ascii="Helvetica" w:hAnsi="Helvetica" w:cs="Helvetica"/>
                <w:sz w:val="22"/>
                <w:szCs w:val="22"/>
              </w:rPr>
              <w:t>s</w:t>
            </w:r>
            <w:r w:rsidRPr="00C676C7">
              <w:rPr>
                <w:rFonts w:ascii="Helvetica" w:hAnsi="Helvetica" w:cs="Helvetica"/>
                <w:sz w:val="22"/>
                <w:szCs w:val="22"/>
              </w:rPr>
              <w:t xml:space="preserve">tem. </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Decomposition Tube</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Pressure and temperature sensors</w:t>
            </w:r>
          </w:p>
          <w:p w:rsidR="00033CB4" w:rsidRPr="00C676C7" w:rsidRDefault="00033CB4" w:rsidP="00033CB4">
            <w:pPr>
              <w:numPr>
                <w:ilvl w:val="0"/>
                <w:numId w:val="33"/>
              </w:numPr>
              <w:rPr>
                <w:rFonts w:ascii="Helvetica" w:hAnsi="Helvetica" w:cs="Helvetica"/>
                <w:sz w:val="22"/>
                <w:szCs w:val="22"/>
              </w:rPr>
            </w:pPr>
            <w:r w:rsidRPr="00C676C7">
              <w:rPr>
                <w:rFonts w:ascii="Helvetica" w:hAnsi="Helvetica" w:cs="Helvetica"/>
                <w:sz w:val="22"/>
                <w:szCs w:val="22"/>
              </w:rPr>
              <w:t>NOx sensors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Identify emission reduction components fitted to engine and those included in exhaust aftertreatment system (see component listing above).</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why ultra low sulfur (15 ppm) diesel fuel is needed to reduce exhaust emi</w:t>
            </w:r>
            <w:r w:rsidRPr="00C676C7">
              <w:rPr>
                <w:rFonts w:ascii="Helvetica" w:hAnsi="Helvetica" w:cs="Helvetica"/>
                <w:sz w:val="22"/>
                <w:szCs w:val="22"/>
              </w:rPr>
              <w:t>s</w:t>
            </w:r>
            <w:r w:rsidRPr="00C676C7">
              <w:rPr>
                <w:rFonts w:ascii="Helvetica" w:hAnsi="Helvetica" w:cs="Helvetica"/>
                <w:sz w:val="22"/>
                <w:szCs w:val="22"/>
              </w:rPr>
              <w:t>sions.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Describe the emissions reduction equipment added to meet EPA 2010 regulations and why that equipment is needed.</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the process of regeneration and describe the difference between active and passive methods.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the procedures available for cleaning DPF.</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the function and benefit of cooled EGR.</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Explain the function and benefit of variable vane turbochargers including different styles and different OEM approaches. </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Explain why additional engine cooling capacity is need to meet EPA 2010 regulations.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Explain the role coalescent crankcase ventilation plays in reducing diesel emissions. </w:t>
            </w:r>
          </w:p>
        </w:tc>
      </w:tr>
      <w:tr w:rsidR="00033CB4" w:rsidTr="00033CB4">
        <w:tc>
          <w:tcPr>
            <w:tcW w:w="9918" w:type="dxa"/>
            <w:gridSpan w:val="2"/>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lastRenderedPageBreak/>
              <w:t xml:space="preserve">Maintenance and Repair Procedures </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Refer to local safety and environmental procedures for correct safety procedures and PPE u</w:t>
            </w:r>
            <w:r w:rsidRPr="00C676C7">
              <w:rPr>
                <w:rFonts w:ascii="Helvetica" w:hAnsi="Helvetica" w:cs="Helvetica"/>
                <w:sz w:val="22"/>
                <w:szCs w:val="22"/>
              </w:rPr>
              <w:t>s</w:t>
            </w:r>
            <w:r w:rsidRPr="00C676C7">
              <w:rPr>
                <w:rFonts w:ascii="Helvetica" w:hAnsi="Helvetica" w:cs="Helvetica"/>
                <w:sz w:val="22"/>
                <w:szCs w:val="22"/>
              </w:rPr>
              <w:t>age</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Remove and replace (R&amp;R) all emissions related components.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Service and clean EGR valves and pipes (or exhaust ports).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Inspect engine fault warning and diagnostic lights (on board diagnostics).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Inspect DPF support brackets, piping and clamps.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Manually clean DPF and remove ash.</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Use DPF cleaning machine and flow testing on dosers (if applicable)</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Check DPF temperature and backpressure.</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Check fuel injection system associated with active DPF including injectors and fuel line.</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Inspect control system associated with active DPF including wiring harness and fun</w:t>
            </w:r>
            <w:r w:rsidRPr="00C676C7">
              <w:rPr>
                <w:rFonts w:ascii="Helvetica" w:hAnsi="Helvetica" w:cs="Helvetica"/>
                <w:sz w:val="22"/>
                <w:szCs w:val="22"/>
              </w:rPr>
              <w:t>c</w:t>
            </w:r>
            <w:r w:rsidRPr="00C676C7">
              <w:rPr>
                <w:rFonts w:ascii="Helvetica" w:hAnsi="Helvetica" w:cs="Helvetica"/>
                <w:sz w:val="22"/>
                <w:szCs w:val="22"/>
              </w:rPr>
              <w:t>tionality.</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Inspect SCR support brackets and piping.</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Inspect diesel exhaust fluid (DEF) injection system associated with SCR including injector, pump, dispenser, and DEF lines</w:t>
            </w:r>
          </w:p>
        </w:tc>
      </w:tr>
      <w:tr w:rsidR="00033CB4" w:rsidTr="00033CB4">
        <w:tc>
          <w:tcPr>
            <w:tcW w:w="468" w:type="dxa"/>
            <w:tcBorders>
              <w:bottom w:val="single" w:sz="4" w:space="0" w:color="auto"/>
            </w:tcBorders>
          </w:tcPr>
          <w:p w:rsidR="00033CB4" w:rsidRPr="00C676C7" w:rsidRDefault="00033CB4" w:rsidP="00CB4E32">
            <w:pPr>
              <w:rPr>
                <w:rFonts w:ascii="Helvetica" w:hAnsi="Helvetica" w:cs="Helvetica"/>
                <w:sz w:val="22"/>
                <w:szCs w:val="22"/>
              </w:rPr>
            </w:pPr>
          </w:p>
        </w:tc>
        <w:tc>
          <w:tcPr>
            <w:tcW w:w="9450" w:type="dxa"/>
            <w:tcBorders>
              <w:bottom w:val="single" w:sz="4" w:space="0" w:color="auto"/>
            </w:tcBorders>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Clean DEF injection system</w:t>
            </w:r>
          </w:p>
        </w:tc>
      </w:tr>
      <w:tr w:rsidR="00033CB4" w:rsidTr="00033CB4">
        <w:tc>
          <w:tcPr>
            <w:tcW w:w="468" w:type="dxa"/>
            <w:tcBorders>
              <w:bottom w:val="single" w:sz="4" w:space="0" w:color="auto"/>
            </w:tcBorders>
          </w:tcPr>
          <w:p w:rsidR="00033CB4" w:rsidRPr="00C676C7" w:rsidRDefault="00033CB4" w:rsidP="00CB4E32">
            <w:pPr>
              <w:rPr>
                <w:rFonts w:ascii="Helvetica" w:hAnsi="Helvetica" w:cs="Helvetica"/>
                <w:sz w:val="22"/>
                <w:szCs w:val="22"/>
              </w:rPr>
            </w:pPr>
          </w:p>
        </w:tc>
        <w:tc>
          <w:tcPr>
            <w:tcW w:w="9450" w:type="dxa"/>
            <w:tcBorders>
              <w:bottom w:val="single" w:sz="4" w:space="0" w:color="auto"/>
            </w:tcBorders>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Change crankcase ventilation filter</w:t>
            </w:r>
          </w:p>
        </w:tc>
      </w:tr>
      <w:tr w:rsidR="00033CB4" w:rsidTr="00033CB4">
        <w:tc>
          <w:tcPr>
            <w:tcW w:w="468" w:type="dxa"/>
            <w:tcBorders>
              <w:bottom w:val="single" w:sz="4" w:space="0" w:color="auto"/>
            </w:tcBorders>
          </w:tcPr>
          <w:p w:rsidR="00033CB4" w:rsidRPr="00C676C7" w:rsidRDefault="00033CB4" w:rsidP="00CB4E32">
            <w:pPr>
              <w:rPr>
                <w:rFonts w:ascii="Helvetica" w:hAnsi="Helvetica" w:cs="Helvetica"/>
                <w:sz w:val="22"/>
                <w:szCs w:val="22"/>
              </w:rPr>
            </w:pPr>
          </w:p>
        </w:tc>
        <w:tc>
          <w:tcPr>
            <w:tcW w:w="9450" w:type="dxa"/>
            <w:tcBorders>
              <w:bottom w:val="single" w:sz="4" w:space="0" w:color="auto"/>
            </w:tcBorders>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Replace VGT turbocharger and calibrate actuator</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Replace DOC sensors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Replace DPF</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Replace DPF high temperature seal</w:t>
            </w:r>
          </w:p>
        </w:tc>
      </w:tr>
      <w:tr w:rsidR="00033CB4" w:rsidTr="00033CB4">
        <w:tc>
          <w:tcPr>
            <w:tcW w:w="9918" w:type="dxa"/>
            <w:gridSpan w:val="2"/>
          </w:tcPr>
          <w:p w:rsidR="00033CB4" w:rsidRPr="00C676C7" w:rsidRDefault="00033CB4" w:rsidP="00CB4E32">
            <w:pPr>
              <w:rPr>
                <w:rFonts w:ascii="Helvetica" w:hAnsi="Helvetica" w:cs="Helvetica"/>
                <w:b/>
                <w:sz w:val="22"/>
                <w:szCs w:val="22"/>
              </w:rPr>
            </w:pPr>
            <w:r w:rsidRPr="00C676C7">
              <w:rPr>
                <w:rFonts w:ascii="Helvetica" w:hAnsi="Helvetica" w:cs="Helvetica"/>
                <w:b/>
                <w:sz w:val="22"/>
                <w:szCs w:val="22"/>
              </w:rPr>
              <w:t>Testing, Diagnostics &amp; Troubleshooting</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Diagnose emissions related DTC’s and diagnostic lights.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Diagnose faulty EGR valve and other system components.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Diagnose faults related to DEF injection system including clogged filter, fuel injection if appl</w:t>
            </w:r>
            <w:r w:rsidRPr="00C676C7">
              <w:rPr>
                <w:rFonts w:ascii="Helvetica" w:hAnsi="Helvetica" w:cs="Helvetica"/>
                <w:sz w:val="22"/>
                <w:szCs w:val="22"/>
              </w:rPr>
              <w:t>i</w:t>
            </w:r>
            <w:r w:rsidRPr="00C676C7">
              <w:rPr>
                <w:rFonts w:ascii="Helvetica" w:hAnsi="Helvetica" w:cs="Helvetica"/>
                <w:sz w:val="22"/>
                <w:szCs w:val="22"/>
              </w:rPr>
              <w:t>cable, onboard warning system, and excessive temperatures.</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Diagnose faults related to DPF system including clogged filter, fuel injection if applicable, onboard warning system, and excessive temperatures. </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Diagnose cause of engine not completing regen</w:t>
            </w:r>
          </w:p>
        </w:tc>
      </w:tr>
      <w:tr w:rsidR="00033CB4" w:rsidTr="00033CB4">
        <w:tc>
          <w:tcPr>
            <w:tcW w:w="468" w:type="dxa"/>
          </w:tcPr>
          <w:p w:rsidR="00033CB4" w:rsidRPr="00C676C7" w:rsidRDefault="00033CB4" w:rsidP="00CB4E32">
            <w:pPr>
              <w:rPr>
                <w:rFonts w:ascii="Helvetica" w:hAnsi="Helvetica" w:cs="Helvetica"/>
                <w:sz w:val="22"/>
                <w:szCs w:val="22"/>
              </w:rPr>
            </w:pPr>
          </w:p>
        </w:tc>
        <w:tc>
          <w:tcPr>
            <w:tcW w:w="9450" w:type="dxa"/>
          </w:tcPr>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Utilize software to test and diagnose: </w:t>
            </w:r>
          </w:p>
          <w:p w:rsidR="00033CB4" w:rsidRPr="00C676C7" w:rsidRDefault="00033CB4" w:rsidP="00CB4E32">
            <w:pPr>
              <w:rPr>
                <w:rFonts w:ascii="Helvetica" w:hAnsi="Helvetica" w:cs="Helvetica"/>
                <w:sz w:val="22"/>
                <w:szCs w:val="22"/>
              </w:rPr>
            </w:pPr>
            <w:r w:rsidRPr="00C676C7">
              <w:rPr>
                <w:rFonts w:ascii="Helvetica" w:hAnsi="Helvetica" w:cs="Helvetica"/>
                <w:sz w:val="22"/>
                <w:szCs w:val="22"/>
              </w:rPr>
              <w:t xml:space="preserve">        Exhaust gas recirculation (EGR),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 xml:space="preserve">crankcase ventilation,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 xml:space="preserve">turbocharger (variable vane and water cooled),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 xml:space="preserve">oxidation catalyst,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 xml:space="preserve">diesel particulate filter (DPF) including active &amp; passive regeneration,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 xml:space="preserve">selective catalytic reduction (SCR) with diesel exhaust fluid (DEF) dispensing system, </w:t>
            </w:r>
          </w:p>
          <w:p w:rsidR="00033CB4" w:rsidRPr="00C676C7" w:rsidRDefault="00033CB4" w:rsidP="00033CB4">
            <w:pPr>
              <w:numPr>
                <w:ilvl w:val="0"/>
                <w:numId w:val="34"/>
              </w:numPr>
              <w:rPr>
                <w:rFonts w:ascii="Helvetica" w:hAnsi="Helvetica" w:cs="Helvetica"/>
                <w:sz w:val="22"/>
                <w:szCs w:val="22"/>
              </w:rPr>
            </w:pPr>
            <w:r w:rsidRPr="00C676C7">
              <w:rPr>
                <w:rFonts w:ascii="Helvetica" w:hAnsi="Helvetica" w:cs="Helvetica"/>
                <w:sz w:val="22"/>
                <w:szCs w:val="22"/>
              </w:rPr>
              <w:t>other emission control equipment</w:t>
            </w:r>
          </w:p>
          <w:p w:rsidR="00033CB4" w:rsidRPr="00C676C7" w:rsidRDefault="00033CB4" w:rsidP="00CB4E32">
            <w:pPr>
              <w:rPr>
                <w:rFonts w:ascii="Helvetica" w:hAnsi="Helvetica" w:cs="Helvetica"/>
                <w:sz w:val="22"/>
                <w:szCs w:val="22"/>
              </w:rPr>
            </w:pPr>
          </w:p>
        </w:tc>
      </w:tr>
    </w:tbl>
    <w:p w:rsidR="00033CB4" w:rsidRPr="00033CB4" w:rsidRDefault="00033CB4" w:rsidP="00033CB4">
      <w:pPr>
        <w:pStyle w:val="BodyText"/>
        <w:tabs>
          <w:tab w:val="left" w:pos="1080"/>
        </w:tabs>
        <w:spacing w:after="0"/>
        <w:jc w:val="center"/>
        <w:rPr>
          <w:rFonts w:ascii="Helvetica" w:hAnsi="Helvetica"/>
          <w:b/>
          <w:bCs/>
          <w:szCs w:val="22"/>
        </w:rPr>
      </w:pPr>
    </w:p>
    <w:p w:rsidR="00033CB4" w:rsidRDefault="00033CB4" w:rsidP="00DD00D9">
      <w:pPr>
        <w:pStyle w:val="BodyText"/>
        <w:tabs>
          <w:tab w:val="left" w:pos="1080"/>
        </w:tabs>
        <w:spacing w:after="0"/>
        <w:rPr>
          <w:rFonts w:ascii="Helvetica" w:hAnsi="Helvetica"/>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0"/>
      </w:tblGrid>
      <w:tr w:rsidR="00033CB4" w:rsidRPr="001633B4" w:rsidTr="00033CB4">
        <w:tc>
          <w:tcPr>
            <w:tcW w:w="9828" w:type="dxa"/>
            <w:gridSpan w:val="2"/>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Training Topic</w:t>
            </w:r>
          </w:p>
        </w:tc>
      </w:tr>
      <w:tr w:rsidR="00033CB4" w:rsidRPr="001633B4" w:rsidTr="00033CB4">
        <w:tc>
          <w:tcPr>
            <w:tcW w:w="828" w:type="dxa"/>
          </w:tcPr>
          <w:p w:rsidR="00033CB4" w:rsidRPr="00033CB4" w:rsidRDefault="00033CB4" w:rsidP="00CB4E32">
            <w:pPr>
              <w:rPr>
                <w:rFonts w:ascii="Helvetica" w:hAnsi="Helvetica" w:cs="Helvetica"/>
                <w:b/>
                <w:sz w:val="22"/>
                <w:szCs w:val="22"/>
              </w:rPr>
            </w:pPr>
          </w:p>
        </w:tc>
        <w:tc>
          <w:tcPr>
            <w:tcW w:w="9000" w:type="dxa"/>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Learning Objective</w:t>
            </w:r>
          </w:p>
        </w:tc>
      </w:tr>
      <w:tr w:rsidR="00033CB4" w:rsidRPr="001633B4" w:rsidTr="00033CB4">
        <w:tc>
          <w:tcPr>
            <w:tcW w:w="9828" w:type="dxa"/>
            <w:gridSpan w:val="2"/>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Safety</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common rail pressure precautions that must be followed when working with pre</w:t>
            </w:r>
            <w:r w:rsidRPr="00033CB4">
              <w:rPr>
                <w:rFonts w:ascii="Helvetica" w:hAnsi="Helvetica" w:cs="Helvetica"/>
                <w:sz w:val="22"/>
                <w:szCs w:val="22"/>
              </w:rPr>
              <w:t>s</w:t>
            </w:r>
            <w:r w:rsidRPr="00033CB4">
              <w:rPr>
                <w:rFonts w:ascii="Helvetica" w:hAnsi="Helvetica" w:cs="Helvetica"/>
                <w:sz w:val="22"/>
                <w:szCs w:val="22"/>
              </w:rPr>
              <w:t>surized fuel lines (i.e., when diagnosing leaks, changing injectors, or changing lines)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safety precautions related to fumes and dust, etc. released when wor</w:t>
            </w:r>
            <w:r w:rsidRPr="00033CB4">
              <w:rPr>
                <w:rFonts w:ascii="Helvetica" w:hAnsi="Helvetica" w:cs="Helvetica"/>
                <w:sz w:val="22"/>
                <w:szCs w:val="22"/>
              </w:rPr>
              <w:t>k</w:t>
            </w:r>
            <w:r w:rsidRPr="00033CB4">
              <w:rPr>
                <w:rFonts w:ascii="Helvetica" w:hAnsi="Helvetica" w:cs="Helvetica"/>
                <w:sz w:val="22"/>
                <w:szCs w:val="22"/>
              </w:rPr>
              <w:t>ing on DPF</w:t>
            </w:r>
          </w:p>
        </w:tc>
      </w:tr>
      <w:tr w:rsidR="00033CB4" w:rsidRPr="00AD3C8D"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Demonstrate ability to properly operate lifting tools when servicing and lifting heavy e</w:t>
            </w:r>
            <w:r w:rsidRPr="00033CB4">
              <w:rPr>
                <w:rFonts w:ascii="Helvetica" w:hAnsi="Helvetica" w:cs="Helvetica"/>
                <w:sz w:val="22"/>
                <w:szCs w:val="22"/>
              </w:rPr>
              <w:t>x</w:t>
            </w:r>
            <w:r w:rsidRPr="00033CB4">
              <w:rPr>
                <w:rFonts w:ascii="Helvetica" w:hAnsi="Helvetica" w:cs="Helvetica"/>
                <w:sz w:val="22"/>
                <w:szCs w:val="22"/>
              </w:rPr>
              <w:t xml:space="preserve">haust aftertreatment devices </w:t>
            </w:r>
          </w:p>
        </w:tc>
      </w:tr>
      <w:tr w:rsidR="00033CB4" w:rsidRPr="00AD3C8D" w:rsidTr="00033CB4">
        <w:tc>
          <w:tcPr>
            <w:tcW w:w="828" w:type="dxa"/>
          </w:tcPr>
          <w:p w:rsidR="00033CB4" w:rsidRPr="00033CB4" w:rsidRDefault="00033CB4" w:rsidP="00CB4E32">
            <w:pPr>
              <w:rPr>
                <w:rFonts w:ascii="Helvetica" w:hAnsi="Helvetica" w:cs="Helvetica"/>
                <w:b/>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Demonstrate ability to refer to MSDS sheet to safely handle DEF and a</w:t>
            </w:r>
            <w:r w:rsidRPr="00033CB4">
              <w:rPr>
                <w:rFonts w:ascii="Helvetica" w:hAnsi="Helvetica" w:cs="Helvetica"/>
                <w:sz w:val="22"/>
                <w:szCs w:val="22"/>
              </w:rPr>
              <w:t>p</w:t>
            </w:r>
            <w:r w:rsidRPr="00033CB4">
              <w:rPr>
                <w:rFonts w:ascii="Helvetica" w:hAnsi="Helvetica" w:cs="Helvetica"/>
                <w:sz w:val="22"/>
                <w:szCs w:val="22"/>
              </w:rPr>
              <w:t xml:space="preserve">ply first aid for </w:t>
            </w:r>
            <w:r w:rsidRPr="00033CB4">
              <w:rPr>
                <w:rFonts w:ascii="Helvetica" w:hAnsi="Helvetica" w:cs="Helvetica"/>
                <w:sz w:val="22"/>
                <w:szCs w:val="22"/>
              </w:rPr>
              <w:lastRenderedPageBreak/>
              <w:t xml:space="preserve">exposure to DEF. </w:t>
            </w:r>
          </w:p>
        </w:tc>
      </w:tr>
      <w:tr w:rsidR="00033CB4" w:rsidRPr="00AD3C8D" w:rsidTr="00033CB4">
        <w:tc>
          <w:tcPr>
            <w:tcW w:w="828" w:type="dxa"/>
          </w:tcPr>
          <w:p w:rsidR="00033CB4" w:rsidRPr="00033CB4" w:rsidRDefault="00033CB4" w:rsidP="00CB4E32">
            <w:pPr>
              <w:rPr>
                <w:rFonts w:ascii="Helvetica" w:hAnsi="Helvetica" w:cs="Helvetica"/>
                <w:b/>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fire safety considerations of exhaust aftertreatment devices given high exhaust temperatures and proximity of components to other vulne</w:t>
            </w:r>
            <w:r w:rsidRPr="00033CB4">
              <w:rPr>
                <w:rFonts w:ascii="Helvetica" w:hAnsi="Helvetica" w:cs="Helvetica"/>
                <w:sz w:val="22"/>
                <w:szCs w:val="22"/>
              </w:rPr>
              <w:t>r</w:t>
            </w:r>
            <w:r w:rsidRPr="00033CB4">
              <w:rPr>
                <w:rFonts w:ascii="Helvetica" w:hAnsi="Helvetica" w:cs="Helvetica"/>
                <w:sz w:val="22"/>
                <w:szCs w:val="22"/>
              </w:rPr>
              <w:t xml:space="preserve">able systems. </w:t>
            </w:r>
          </w:p>
        </w:tc>
      </w:tr>
      <w:tr w:rsidR="00033CB4" w:rsidRPr="001633B4" w:rsidTr="00033CB4">
        <w:tc>
          <w:tcPr>
            <w:tcW w:w="9828" w:type="dxa"/>
            <w:gridSpan w:val="2"/>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Theory &amp; Understanding</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Describe the role of the Environmental Protection Agency (EPA) relative to the transit bus industry’s diesel emissions.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 xml:space="preserve">Explain the inverse relationship that exists between PM and NOx when reducing those emissions in a diesel engine. </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role of exhaust after-treatment in reducing emissions in diesel e</w:t>
            </w:r>
            <w:r w:rsidRPr="00033CB4">
              <w:rPr>
                <w:rFonts w:ascii="Helvetica" w:hAnsi="Helvetica" w:cs="Helvetica"/>
                <w:sz w:val="22"/>
                <w:szCs w:val="22"/>
              </w:rPr>
              <w:t>n</w:t>
            </w:r>
            <w:r w:rsidRPr="00033CB4">
              <w:rPr>
                <w:rFonts w:ascii="Helvetica" w:hAnsi="Helvetica" w:cs="Helvetica"/>
                <w:sz w:val="22"/>
                <w:szCs w:val="22"/>
              </w:rPr>
              <w:t>gines.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Demonstrate basic knowledge and purpose of major emission reduction comp</w:t>
            </w:r>
            <w:r w:rsidRPr="00033CB4">
              <w:rPr>
                <w:rFonts w:ascii="Helvetica" w:hAnsi="Helvetica" w:cs="Helvetica"/>
                <w:sz w:val="22"/>
                <w:szCs w:val="22"/>
              </w:rPr>
              <w:t>o</w:t>
            </w:r>
            <w:r w:rsidRPr="00033CB4">
              <w:rPr>
                <w:rFonts w:ascii="Helvetica" w:hAnsi="Helvetica" w:cs="Helvetica"/>
                <w:sz w:val="22"/>
                <w:szCs w:val="22"/>
              </w:rPr>
              <w:t>nents of engine and exhaust after-treatment system:</w:t>
            </w:r>
          </w:p>
          <w:p w:rsidR="00033CB4" w:rsidRPr="00033CB4" w:rsidRDefault="00033CB4" w:rsidP="00CB4E32">
            <w:pPr>
              <w:rPr>
                <w:rFonts w:ascii="Helvetica" w:hAnsi="Helvetica" w:cs="Helvetica"/>
                <w:sz w:val="22"/>
                <w:szCs w:val="22"/>
              </w:rPr>
            </w:pPr>
            <w:r w:rsidRPr="00033CB4">
              <w:rPr>
                <w:rFonts w:ascii="Helvetica" w:hAnsi="Helvetica" w:cs="Helvetica"/>
                <w:sz w:val="22"/>
                <w:szCs w:val="22"/>
              </w:rPr>
              <w:t xml:space="preserve">Engine: </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Role of exhaust gas recirculation (EGR) and related components</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 xml:space="preserve">Role of crankcase ventilation. </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Role of turbocharger (variable vane and water cooled features) and how it relates to exhaust treatment in engine.</w:t>
            </w:r>
          </w:p>
          <w:p w:rsidR="00033CB4" w:rsidRPr="00033CB4" w:rsidRDefault="00033CB4" w:rsidP="00CB4E32">
            <w:pPr>
              <w:rPr>
                <w:rFonts w:ascii="Helvetica" w:hAnsi="Helvetica" w:cs="Helvetica"/>
                <w:sz w:val="22"/>
                <w:szCs w:val="22"/>
              </w:rPr>
            </w:pPr>
            <w:r w:rsidRPr="00033CB4">
              <w:rPr>
                <w:rFonts w:ascii="Helvetica" w:hAnsi="Helvetica" w:cs="Helvetica"/>
                <w:sz w:val="22"/>
                <w:szCs w:val="22"/>
              </w:rPr>
              <w:t>Aftertreatment System:</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 xml:space="preserve">Oxidation catalyst. </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Diesel particulate filter (DPF) including active &amp; passive regener</w:t>
            </w:r>
            <w:r w:rsidRPr="00033CB4">
              <w:rPr>
                <w:rFonts w:ascii="Helvetica" w:hAnsi="Helvetica" w:cs="Helvetica"/>
                <w:sz w:val="22"/>
                <w:szCs w:val="22"/>
              </w:rPr>
              <w:t>a</w:t>
            </w:r>
            <w:r w:rsidRPr="00033CB4">
              <w:rPr>
                <w:rFonts w:ascii="Helvetica" w:hAnsi="Helvetica" w:cs="Helvetica"/>
                <w:sz w:val="22"/>
                <w:szCs w:val="22"/>
              </w:rPr>
              <w:t xml:space="preserve">tion. </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 xml:space="preserve">Selective catalytic reduction (SCR) including diesel exhaust fluid (DEF) dispensing system. </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Decomposition Tube</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Pressure and temperature sensors</w:t>
            </w:r>
          </w:p>
          <w:p w:rsidR="00033CB4" w:rsidRPr="00033CB4" w:rsidRDefault="00033CB4" w:rsidP="00033CB4">
            <w:pPr>
              <w:numPr>
                <w:ilvl w:val="0"/>
                <w:numId w:val="33"/>
              </w:numPr>
              <w:rPr>
                <w:rFonts w:ascii="Helvetica" w:hAnsi="Helvetica" w:cs="Helvetica"/>
                <w:sz w:val="22"/>
                <w:szCs w:val="22"/>
              </w:rPr>
            </w:pPr>
            <w:r w:rsidRPr="00033CB4">
              <w:rPr>
                <w:rFonts w:ascii="Helvetica" w:hAnsi="Helvetica" w:cs="Helvetica"/>
                <w:sz w:val="22"/>
                <w:szCs w:val="22"/>
              </w:rPr>
              <w:t>NOx sensors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Identify emission reduction components fitted to engine and those included in exhaust aftertreatment system (see component listing above).</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why ultra low sulfur (15 ppm) diesel fuel is needed to reduce e</w:t>
            </w:r>
            <w:r w:rsidRPr="00033CB4">
              <w:rPr>
                <w:rFonts w:ascii="Helvetica" w:hAnsi="Helvetica" w:cs="Helvetica"/>
                <w:sz w:val="22"/>
                <w:szCs w:val="22"/>
              </w:rPr>
              <w:t>x</w:t>
            </w:r>
            <w:r w:rsidRPr="00033CB4">
              <w:rPr>
                <w:rFonts w:ascii="Helvetica" w:hAnsi="Helvetica" w:cs="Helvetica"/>
                <w:sz w:val="22"/>
                <w:szCs w:val="22"/>
              </w:rPr>
              <w:t>haust emissions.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Describe the emissions reduction equipment added to meet EPA 2010 regul</w:t>
            </w:r>
            <w:r w:rsidRPr="00033CB4">
              <w:rPr>
                <w:rFonts w:ascii="Helvetica" w:hAnsi="Helvetica" w:cs="Helvetica"/>
                <w:sz w:val="22"/>
                <w:szCs w:val="22"/>
              </w:rPr>
              <w:t>a</w:t>
            </w:r>
            <w:r w:rsidRPr="00033CB4">
              <w:rPr>
                <w:rFonts w:ascii="Helvetica" w:hAnsi="Helvetica" w:cs="Helvetica"/>
                <w:sz w:val="22"/>
                <w:szCs w:val="22"/>
              </w:rPr>
              <w:t>tions and why that equipment is needed.</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process of regeneration and describe the difference between active and pa</w:t>
            </w:r>
            <w:r w:rsidRPr="00033CB4">
              <w:rPr>
                <w:rFonts w:ascii="Helvetica" w:hAnsi="Helvetica" w:cs="Helvetica"/>
                <w:sz w:val="22"/>
                <w:szCs w:val="22"/>
              </w:rPr>
              <w:t>s</w:t>
            </w:r>
            <w:r w:rsidRPr="00033CB4">
              <w:rPr>
                <w:rFonts w:ascii="Helvetica" w:hAnsi="Helvetica" w:cs="Helvetica"/>
                <w:sz w:val="22"/>
                <w:szCs w:val="22"/>
              </w:rPr>
              <w:t>sive methods.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procedures available for cleaning DPF.</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function and benefit of cooled EGR.</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function and benefit of variable vane turbochargers including diffe</w:t>
            </w:r>
            <w:r w:rsidRPr="00033CB4">
              <w:rPr>
                <w:rFonts w:ascii="Helvetica" w:hAnsi="Helvetica" w:cs="Helvetica"/>
                <w:sz w:val="22"/>
                <w:szCs w:val="22"/>
              </w:rPr>
              <w:t>r</w:t>
            </w:r>
            <w:r w:rsidRPr="00033CB4">
              <w:rPr>
                <w:rFonts w:ascii="Helvetica" w:hAnsi="Helvetica" w:cs="Helvetica"/>
                <w:sz w:val="22"/>
                <w:szCs w:val="22"/>
              </w:rPr>
              <w:t xml:space="preserve">ent styles and different OEM approaches. </w:t>
            </w:r>
          </w:p>
        </w:tc>
      </w:tr>
      <w:tr w:rsidR="00033CB4" w:rsidRPr="00DB7CFA"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why additional engine cooling capacity is need to meet EPA 2010 reg</w:t>
            </w:r>
            <w:r w:rsidRPr="00033CB4">
              <w:rPr>
                <w:rFonts w:ascii="Helvetica" w:hAnsi="Helvetica" w:cs="Helvetica"/>
                <w:sz w:val="22"/>
                <w:szCs w:val="22"/>
              </w:rPr>
              <w:t>u</w:t>
            </w:r>
            <w:r w:rsidRPr="00033CB4">
              <w:rPr>
                <w:rFonts w:ascii="Helvetica" w:hAnsi="Helvetica" w:cs="Helvetica"/>
                <w:sz w:val="22"/>
                <w:szCs w:val="22"/>
              </w:rPr>
              <w:t>lations.</w:t>
            </w:r>
          </w:p>
        </w:tc>
      </w:tr>
      <w:tr w:rsidR="00033CB4" w:rsidRPr="00DB7CFA"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Explain the role coalescent crankcase ventilation plays in reducing diesel emi</w:t>
            </w:r>
            <w:r w:rsidRPr="00033CB4">
              <w:rPr>
                <w:rFonts w:ascii="Helvetica" w:hAnsi="Helvetica" w:cs="Helvetica"/>
                <w:sz w:val="22"/>
                <w:szCs w:val="22"/>
              </w:rPr>
              <w:t>s</w:t>
            </w:r>
            <w:r w:rsidRPr="00033CB4">
              <w:rPr>
                <w:rFonts w:ascii="Helvetica" w:hAnsi="Helvetica" w:cs="Helvetica"/>
                <w:sz w:val="22"/>
                <w:szCs w:val="22"/>
              </w:rPr>
              <w:t xml:space="preserve">sions. </w:t>
            </w:r>
          </w:p>
        </w:tc>
      </w:tr>
      <w:tr w:rsidR="00033CB4" w:rsidRPr="001633B4" w:rsidTr="00033CB4">
        <w:tc>
          <w:tcPr>
            <w:tcW w:w="9828" w:type="dxa"/>
            <w:gridSpan w:val="2"/>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 xml:space="preserve">Maintenance and Repair Procedures </w:t>
            </w:r>
          </w:p>
        </w:tc>
      </w:tr>
      <w:tr w:rsidR="00033CB4" w:rsidRPr="00432B25"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Refer to local safety and environmental procedures for correct safety pr</w:t>
            </w:r>
            <w:r w:rsidRPr="00033CB4">
              <w:rPr>
                <w:rFonts w:ascii="Helvetica" w:hAnsi="Helvetica" w:cs="Helvetica"/>
                <w:sz w:val="22"/>
                <w:szCs w:val="22"/>
              </w:rPr>
              <w:t>o</w:t>
            </w:r>
            <w:r w:rsidRPr="00033CB4">
              <w:rPr>
                <w:rFonts w:ascii="Helvetica" w:hAnsi="Helvetica" w:cs="Helvetica"/>
                <w:sz w:val="22"/>
                <w:szCs w:val="22"/>
              </w:rPr>
              <w:t>cedures and PPE usage</w:t>
            </w:r>
          </w:p>
        </w:tc>
      </w:tr>
      <w:tr w:rsidR="00033CB4" w:rsidRPr="00432B25"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Remove and replace (R&amp;R) all emissions related components.</w:t>
            </w:r>
          </w:p>
        </w:tc>
      </w:tr>
      <w:tr w:rsidR="00033CB4" w:rsidRPr="00432B25"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Service and clean EGR valves and pipes (or exhaust ports).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Inspect engine fault warning and diagnostic lights (on board diagnostics).</w:t>
            </w:r>
          </w:p>
        </w:tc>
      </w:tr>
      <w:tr w:rsidR="00033CB4" w:rsidRPr="00CC19B1"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Inspect DPF support brackets, piping and clamps.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Manually clean DPF and remove ash.</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Use DPF cleaning machine and flow testing on dosers (if applicable)</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Check DPF temperature and backpressure.</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Check fuel injection system associated with active DPF including inje</w:t>
            </w:r>
            <w:r w:rsidRPr="00033CB4">
              <w:rPr>
                <w:rFonts w:ascii="Helvetica" w:hAnsi="Helvetica" w:cs="Helvetica"/>
                <w:sz w:val="22"/>
                <w:szCs w:val="22"/>
              </w:rPr>
              <w:t>c</w:t>
            </w:r>
            <w:r w:rsidRPr="00033CB4">
              <w:rPr>
                <w:rFonts w:ascii="Helvetica" w:hAnsi="Helvetica" w:cs="Helvetica"/>
                <w:sz w:val="22"/>
                <w:szCs w:val="22"/>
              </w:rPr>
              <w:t>tors and fuel line.</w:t>
            </w:r>
          </w:p>
        </w:tc>
      </w:tr>
      <w:tr w:rsidR="00033CB4" w:rsidRPr="00654C6E"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Inspect control system associated with active DPF including wiring harness and functio</w:t>
            </w:r>
            <w:r w:rsidRPr="00033CB4">
              <w:rPr>
                <w:rFonts w:ascii="Helvetica" w:hAnsi="Helvetica" w:cs="Helvetica"/>
                <w:sz w:val="22"/>
                <w:szCs w:val="22"/>
              </w:rPr>
              <w:t>n</w:t>
            </w:r>
            <w:r w:rsidRPr="00033CB4">
              <w:rPr>
                <w:rFonts w:ascii="Helvetica" w:hAnsi="Helvetica" w:cs="Helvetica"/>
                <w:sz w:val="22"/>
                <w:szCs w:val="22"/>
              </w:rPr>
              <w:lastRenderedPageBreak/>
              <w:t>ality.</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Inspect SCR support brackets and piping.</w:t>
            </w:r>
          </w:p>
        </w:tc>
      </w:tr>
      <w:tr w:rsidR="00033CB4" w:rsidRPr="00CC19B1"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Inspect diesel exhaust fluid (DEF) injection system associated with SCR including inje</w:t>
            </w:r>
            <w:r w:rsidRPr="00033CB4">
              <w:rPr>
                <w:rFonts w:ascii="Helvetica" w:hAnsi="Helvetica" w:cs="Helvetica"/>
                <w:sz w:val="22"/>
                <w:szCs w:val="22"/>
              </w:rPr>
              <w:t>c</w:t>
            </w:r>
            <w:r w:rsidRPr="00033CB4">
              <w:rPr>
                <w:rFonts w:ascii="Helvetica" w:hAnsi="Helvetica" w:cs="Helvetica"/>
                <w:sz w:val="22"/>
                <w:szCs w:val="22"/>
              </w:rPr>
              <w:t>tor, pump, dispenser, and DEF lines</w:t>
            </w:r>
          </w:p>
        </w:tc>
      </w:tr>
      <w:tr w:rsidR="00033CB4" w:rsidRPr="00CC19B1" w:rsidTr="00033CB4">
        <w:tc>
          <w:tcPr>
            <w:tcW w:w="828" w:type="dxa"/>
            <w:tcBorders>
              <w:bottom w:val="single" w:sz="4" w:space="0" w:color="auto"/>
            </w:tcBorders>
          </w:tcPr>
          <w:p w:rsidR="00033CB4" w:rsidRPr="00033CB4" w:rsidRDefault="00033CB4" w:rsidP="00CB4E32">
            <w:pPr>
              <w:rPr>
                <w:rFonts w:ascii="Helvetica" w:hAnsi="Helvetica" w:cs="Helvetica"/>
                <w:sz w:val="22"/>
                <w:szCs w:val="22"/>
              </w:rPr>
            </w:pPr>
          </w:p>
        </w:tc>
        <w:tc>
          <w:tcPr>
            <w:tcW w:w="9000" w:type="dxa"/>
            <w:tcBorders>
              <w:bottom w:val="single" w:sz="4" w:space="0" w:color="auto"/>
            </w:tcBorders>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Clean DEF injection system</w:t>
            </w:r>
          </w:p>
        </w:tc>
      </w:tr>
      <w:tr w:rsidR="00033CB4" w:rsidTr="00033CB4">
        <w:tc>
          <w:tcPr>
            <w:tcW w:w="828" w:type="dxa"/>
            <w:tcBorders>
              <w:bottom w:val="single" w:sz="4" w:space="0" w:color="auto"/>
            </w:tcBorders>
          </w:tcPr>
          <w:p w:rsidR="00033CB4" w:rsidRPr="00033CB4" w:rsidRDefault="00033CB4" w:rsidP="00CB4E32">
            <w:pPr>
              <w:rPr>
                <w:rFonts w:ascii="Helvetica" w:hAnsi="Helvetica" w:cs="Helvetica"/>
                <w:sz w:val="22"/>
                <w:szCs w:val="22"/>
              </w:rPr>
            </w:pPr>
          </w:p>
        </w:tc>
        <w:tc>
          <w:tcPr>
            <w:tcW w:w="9000" w:type="dxa"/>
            <w:tcBorders>
              <w:bottom w:val="single" w:sz="4" w:space="0" w:color="auto"/>
            </w:tcBorders>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Change crankcase ventilation filter</w:t>
            </w:r>
          </w:p>
        </w:tc>
      </w:tr>
      <w:tr w:rsidR="00033CB4" w:rsidTr="00033CB4">
        <w:tc>
          <w:tcPr>
            <w:tcW w:w="828" w:type="dxa"/>
            <w:tcBorders>
              <w:bottom w:val="single" w:sz="4" w:space="0" w:color="auto"/>
            </w:tcBorders>
          </w:tcPr>
          <w:p w:rsidR="00033CB4" w:rsidRPr="00033CB4" w:rsidRDefault="00033CB4" w:rsidP="00CB4E32">
            <w:pPr>
              <w:rPr>
                <w:rFonts w:ascii="Helvetica" w:hAnsi="Helvetica" w:cs="Helvetica"/>
                <w:sz w:val="22"/>
                <w:szCs w:val="22"/>
              </w:rPr>
            </w:pPr>
          </w:p>
        </w:tc>
        <w:tc>
          <w:tcPr>
            <w:tcW w:w="9000" w:type="dxa"/>
            <w:tcBorders>
              <w:bottom w:val="single" w:sz="4" w:space="0" w:color="auto"/>
            </w:tcBorders>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Replace VGT turbocharger and calibrate actuator</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Replace DOC sensors</w:t>
            </w:r>
          </w:p>
          <w:p w:rsidR="00033CB4" w:rsidRPr="00033CB4" w:rsidRDefault="00033CB4" w:rsidP="00CB4E32">
            <w:pPr>
              <w:rPr>
                <w:rFonts w:ascii="Helvetica" w:hAnsi="Helvetica" w:cs="Helvetica"/>
                <w:sz w:val="22"/>
                <w:szCs w:val="22"/>
              </w:rPr>
            </w:pP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Replace DPF</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Replace DPF high temperature seal</w:t>
            </w:r>
          </w:p>
        </w:tc>
      </w:tr>
      <w:tr w:rsidR="00033CB4" w:rsidRPr="001633B4" w:rsidTr="00033CB4">
        <w:tc>
          <w:tcPr>
            <w:tcW w:w="9828" w:type="dxa"/>
            <w:gridSpan w:val="2"/>
          </w:tcPr>
          <w:p w:rsidR="00033CB4" w:rsidRPr="00033CB4" w:rsidRDefault="00033CB4" w:rsidP="00CB4E32">
            <w:pPr>
              <w:rPr>
                <w:rFonts w:ascii="Helvetica" w:hAnsi="Helvetica" w:cs="Helvetica"/>
                <w:b/>
                <w:sz w:val="22"/>
                <w:szCs w:val="22"/>
              </w:rPr>
            </w:pPr>
            <w:r w:rsidRPr="00033CB4">
              <w:rPr>
                <w:rFonts w:ascii="Helvetica" w:hAnsi="Helvetica" w:cs="Helvetica"/>
                <w:b/>
                <w:sz w:val="22"/>
                <w:szCs w:val="22"/>
              </w:rPr>
              <w:t>Testing, Diagnostics &amp; Troubleshooting</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Diagnose emissions related DTC’s and diagnostic lights.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Diagnose faulty EGR valve and other system components.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Diagnose faults related to DEF injection system including clogged filter, fuel injection if applicable, onboard warning system, and excessive te</w:t>
            </w:r>
            <w:r w:rsidRPr="00033CB4">
              <w:rPr>
                <w:rFonts w:ascii="Helvetica" w:hAnsi="Helvetica" w:cs="Helvetica"/>
                <w:sz w:val="22"/>
                <w:szCs w:val="22"/>
              </w:rPr>
              <w:t>m</w:t>
            </w:r>
            <w:r w:rsidRPr="00033CB4">
              <w:rPr>
                <w:rFonts w:ascii="Helvetica" w:hAnsi="Helvetica" w:cs="Helvetica"/>
                <w:sz w:val="22"/>
                <w:szCs w:val="22"/>
              </w:rPr>
              <w:t>peratures.</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Diagnose faults related to DPF system including clogged filter, fuel injection if applic</w:t>
            </w:r>
            <w:r w:rsidRPr="00033CB4">
              <w:rPr>
                <w:rFonts w:ascii="Helvetica" w:hAnsi="Helvetica" w:cs="Helvetica"/>
                <w:sz w:val="22"/>
                <w:szCs w:val="22"/>
              </w:rPr>
              <w:t>a</w:t>
            </w:r>
            <w:r w:rsidRPr="00033CB4">
              <w:rPr>
                <w:rFonts w:ascii="Helvetica" w:hAnsi="Helvetica" w:cs="Helvetica"/>
                <w:sz w:val="22"/>
                <w:szCs w:val="22"/>
              </w:rPr>
              <w:t xml:space="preserve">ble, onboard warning system, and excessive temperatures. </w:t>
            </w:r>
          </w:p>
        </w:tc>
      </w:tr>
      <w:tr w:rsidR="00033CB4"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Diagnose cause of engine not completing regen</w:t>
            </w:r>
          </w:p>
        </w:tc>
      </w:tr>
      <w:tr w:rsidR="00033CB4" w:rsidRPr="00CC19B1" w:rsidTr="00033CB4">
        <w:tc>
          <w:tcPr>
            <w:tcW w:w="828" w:type="dxa"/>
          </w:tcPr>
          <w:p w:rsidR="00033CB4" w:rsidRPr="00033CB4" w:rsidRDefault="00033CB4" w:rsidP="00CB4E32">
            <w:pPr>
              <w:rPr>
                <w:rFonts w:ascii="Helvetica" w:hAnsi="Helvetica" w:cs="Helvetica"/>
                <w:sz w:val="22"/>
                <w:szCs w:val="22"/>
              </w:rPr>
            </w:pPr>
          </w:p>
        </w:tc>
        <w:tc>
          <w:tcPr>
            <w:tcW w:w="9000" w:type="dxa"/>
          </w:tcPr>
          <w:p w:rsidR="00033CB4" w:rsidRPr="00033CB4" w:rsidRDefault="00033CB4" w:rsidP="00CB4E32">
            <w:pPr>
              <w:rPr>
                <w:rFonts w:ascii="Helvetica" w:hAnsi="Helvetica" w:cs="Helvetica"/>
                <w:sz w:val="22"/>
                <w:szCs w:val="22"/>
              </w:rPr>
            </w:pPr>
            <w:r w:rsidRPr="00033CB4">
              <w:rPr>
                <w:rFonts w:ascii="Helvetica" w:hAnsi="Helvetica" w:cs="Helvetica"/>
                <w:sz w:val="22"/>
                <w:szCs w:val="22"/>
              </w:rPr>
              <w:t xml:space="preserve">Utilize software to test and diagnose: </w:t>
            </w:r>
          </w:p>
          <w:p w:rsidR="00033CB4" w:rsidRPr="00033CB4" w:rsidRDefault="00033CB4" w:rsidP="00CB4E32">
            <w:pPr>
              <w:rPr>
                <w:rFonts w:ascii="Helvetica" w:hAnsi="Helvetica" w:cs="Helvetica"/>
                <w:sz w:val="22"/>
                <w:szCs w:val="22"/>
              </w:rPr>
            </w:pPr>
            <w:r w:rsidRPr="00033CB4">
              <w:rPr>
                <w:rFonts w:ascii="Helvetica" w:hAnsi="Helvetica" w:cs="Helvetica"/>
                <w:sz w:val="22"/>
                <w:szCs w:val="22"/>
              </w:rPr>
              <w:t xml:space="preserve">        Exhaust gas recirculation (EGR),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 xml:space="preserve">crankcase ventilation,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 xml:space="preserve">turbocharger (variable vane and water cooled),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 xml:space="preserve">oxidation catalyst,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diesel particulate filter (DPF) including active &amp; passive regener</w:t>
            </w:r>
            <w:r w:rsidRPr="00033CB4">
              <w:rPr>
                <w:rFonts w:ascii="Helvetica" w:hAnsi="Helvetica" w:cs="Helvetica"/>
                <w:sz w:val="22"/>
                <w:szCs w:val="22"/>
              </w:rPr>
              <w:t>a</w:t>
            </w:r>
            <w:r w:rsidRPr="00033CB4">
              <w:rPr>
                <w:rFonts w:ascii="Helvetica" w:hAnsi="Helvetica" w:cs="Helvetica"/>
                <w:sz w:val="22"/>
                <w:szCs w:val="22"/>
              </w:rPr>
              <w:t xml:space="preserve">tion,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selective catalytic reduction (SCR) with diesel exhaust fluid (DEF) dispensing sy</w:t>
            </w:r>
            <w:r w:rsidRPr="00033CB4">
              <w:rPr>
                <w:rFonts w:ascii="Helvetica" w:hAnsi="Helvetica" w:cs="Helvetica"/>
                <w:sz w:val="22"/>
                <w:szCs w:val="22"/>
              </w:rPr>
              <w:t>s</w:t>
            </w:r>
            <w:r w:rsidRPr="00033CB4">
              <w:rPr>
                <w:rFonts w:ascii="Helvetica" w:hAnsi="Helvetica" w:cs="Helvetica"/>
                <w:sz w:val="22"/>
                <w:szCs w:val="22"/>
              </w:rPr>
              <w:t xml:space="preserve">tem, </w:t>
            </w:r>
          </w:p>
          <w:p w:rsidR="00033CB4" w:rsidRPr="00033CB4" w:rsidRDefault="00033CB4" w:rsidP="00033CB4">
            <w:pPr>
              <w:numPr>
                <w:ilvl w:val="0"/>
                <w:numId w:val="34"/>
              </w:numPr>
              <w:rPr>
                <w:rFonts w:ascii="Helvetica" w:hAnsi="Helvetica" w:cs="Helvetica"/>
                <w:sz w:val="22"/>
                <w:szCs w:val="22"/>
              </w:rPr>
            </w:pPr>
            <w:r w:rsidRPr="00033CB4">
              <w:rPr>
                <w:rFonts w:ascii="Helvetica" w:hAnsi="Helvetica" w:cs="Helvetica"/>
                <w:sz w:val="22"/>
                <w:szCs w:val="22"/>
              </w:rPr>
              <w:t>other emission control equipment</w:t>
            </w:r>
          </w:p>
          <w:p w:rsidR="00033CB4" w:rsidRPr="00033CB4" w:rsidRDefault="00033CB4" w:rsidP="00CB4E32">
            <w:pPr>
              <w:rPr>
                <w:rFonts w:ascii="Helvetica" w:hAnsi="Helvetica" w:cs="Helvetica"/>
                <w:sz w:val="22"/>
                <w:szCs w:val="22"/>
              </w:rPr>
            </w:pPr>
          </w:p>
        </w:tc>
      </w:tr>
    </w:tbl>
    <w:p w:rsidR="00C04028" w:rsidRPr="004B2B49" w:rsidRDefault="00C04028" w:rsidP="00DD00D9">
      <w:pPr>
        <w:pStyle w:val="BodyText"/>
        <w:tabs>
          <w:tab w:val="left" w:pos="1080"/>
        </w:tabs>
        <w:spacing w:after="0"/>
        <w:rPr>
          <w:rFonts w:ascii="Helvetica" w:hAnsi="Helvetica"/>
          <w:szCs w:val="22"/>
        </w:rPr>
      </w:pPr>
      <w:r w:rsidRPr="004B2B49">
        <w:rPr>
          <w:rFonts w:ascii="Helvetica" w:hAnsi="Helvetica"/>
          <w:bCs/>
          <w:szCs w:val="22"/>
        </w:rPr>
        <w:br w:type="page"/>
      </w:r>
    </w:p>
    <w:p w:rsidR="00556D11" w:rsidRDefault="00556D11" w:rsidP="00DD00D9">
      <w:pPr>
        <w:pStyle w:val="BodyText"/>
        <w:tabs>
          <w:tab w:val="left" w:pos="1080"/>
        </w:tabs>
        <w:spacing w:after="0"/>
        <w:rPr>
          <w:szCs w:val="22"/>
        </w:rPr>
      </w:pPr>
    </w:p>
    <w:p w:rsidR="00556D11" w:rsidRPr="006F4C71" w:rsidRDefault="00033CB4" w:rsidP="006F4C71">
      <w:pPr>
        <w:pStyle w:val="BodyText"/>
        <w:tabs>
          <w:tab w:val="left" w:pos="1080"/>
        </w:tabs>
        <w:spacing w:after="0"/>
        <w:jc w:val="center"/>
        <w:rPr>
          <w:rFonts w:ascii="Helvetica" w:hAnsi="Helvetica"/>
          <w:b/>
        </w:rPr>
      </w:pPr>
      <w:r>
        <w:rPr>
          <w:rFonts w:ascii="Helvetica" w:hAnsi="Helvetica"/>
          <w:b/>
        </w:rPr>
        <w:t>Appendix B</w:t>
      </w:r>
      <w:r w:rsidR="006F4C71" w:rsidRPr="006F4C71">
        <w:rPr>
          <w:rFonts w:ascii="Helvetica" w:hAnsi="Helvetica"/>
          <w:b/>
        </w:rPr>
        <w:t>:</w:t>
      </w:r>
    </w:p>
    <w:p w:rsidR="006F4C71" w:rsidRDefault="006F4C71" w:rsidP="006F4C71">
      <w:pPr>
        <w:pStyle w:val="BodyText"/>
        <w:tabs>
          <w:tab w:val="left" w:pos="1080"/>
        </w:tabs>
        <w:spacing w:after="0"/>
        <w:jc w:val="center"/>
        <w:rPr>
          <w:rFonts w:ascii="Helvetica" w:hAnsi="Helvetica"/>
          <w:b/>
        </w:rPr>
      </w:pPr>
      <w:r w:rsidRPr="006F4C71">
        <w:rPr>
          <w:rFonts w:ascii="Helvetica" w:hAnsi="Helvetica"/>
          <w:b/>
        </w:rPr>
        <w:t>Sample Curriculum</w:t>
      </w:r>
    </w:p>
    <w:p w:rsidR="006F4C71" w:rsidRDefault="006F4C71" w:rsidP="006F4C71">
      <w:pPr>
        <w:pStyle w:val="BodyText"/>
        <w:tabs>
          <w:tab w:val="left" w:pos="1080"/>
        </w:tabs>
        <w:spacing w:after="0"/>
        <w:jc w:val="center"/>
        <w:rPr>
          <w:b/>
          <w:szCs w:val="22"/>
        </w:rPr>
      </w:pPr>
    </w:p>
    <w:p w:rsidR="00CB4E32" w:rsidRPr="006D0BD2" w:rsidRDefault="00CB4E32" w:rsidP="00CB4E32">
      <w:pPr>
        <w:rPr>
          <w:rFonts w:ascii="Helvetica" w:hAnsi="Helvetica"/>
          <w:b/>
          <w:sz w:val="24"/>
          <w:szCs w:val="24"/>
        </w:rPr>
      </w:pPr>
      <w:r w:rsidRPr="006D0BD2">
        <w:rPr>
          <w:rFonts w:ascii="Helvetica" w:hAnsi="Helvetica"/>
          <w:b/>
          <w:sz w:val="24"/>
          <w:szCs w:val="24"/>
        </w:rPr>
        <w:t xml:space="preserve">Module I: Emissions Control Theory </w:t>
      </w:r>
    </w:p>
    <w:p w:rsidR="00D45559" w:rsidRDefault="00D45559"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understand </w:t>
      </w:r>
      <w:r w:rsidR="00D45559">
        <w:rPr>
          <w:rFonts w:ascii="Helvetica" w:hAnsi="Helvetica"/>
          <w:sz w:val="22"/>
          <w:szCs w:val="22"/>
        </w:rPr>
        <w:t>Emissions Control theory, EPA regulations, and identify the equipment used to achieve these regulations</w:t>
      </w:r>
      <w:r w:rsidRPr="00BA5075">
        <w:rPr>
          <w:rFonts w:ascii="Helvetica" w:hAnsi="Helvetica"/>
          <w:sz w:val="22"/>
          <w:szCs w:val="22"/>
        </w:rPr>
        <w:t>.</w:t>
      </w:r>
    </w:p>
    <w:p w:rsidR="00BA5075" w:rsidRDefault="00BA5075" w:rsidP="006F4C71">
      <w:pPr>
        <w:rPr>
          <w:rFonts w:ascii="Helvetica" w:hAnsi="Helvetica"/>
          <w:b/>
          <w:sz w:val="22"/>
          <w:szCs w:val="22"/>
          <w:u w:val="single"/>
        </w:rPr>
      </w:pPr>
    </w:p>
    <w:p w:rsidR="000D29C7" w:rsidRDefault="000D29C7" w:rsidP="000D29C7">
      <w:pPr>
        <w:spacing w:after="120"/>
        <w:rPr>
          <w:rFonts w:ascii="Helvetica" w:hAnsi="Helvetica"/>
          <w:b/>
          <w:sz w:val="22"/>
          <w:szCs w:val="22"/>
          <w:u w:val="single"/>
        </w:rPr>
      </w:pPr>
      <w:r w:rsidRPr="00BA5075">
        <w:rPr>
          <w:rFonts w:ascii="Helvetica" w:hAnsi="Helvetica"/>
          <w:b/>
          <w:sz w:val="22"/>
          <w:szCs w:val="22"/>
          <w:u w:val="single"/>
        </w:rPr>
        <w:t>Objectives:</w:t>
      </w:r>
    </w:p>
    <w:p w:rsidR="000D29C7" w:rsidRPr="00D45559" w:rsidRDefault="000D29C7" w:rsidP="000D29C7">
      <w:pPr>
        <w:spacing w:after="120"/>
        <w:rPr>
          <w:rFonts w:ascii="Helvetica" w:hAnsi="Helvetica" w:cs="Helvetica"/>
          <w:sz w:val="22"/>
          <w:szCs w:val="22"/>
        </w:rPr>
      </w:pPr>
      <w:r w:rsidRPr="00D45559">
        <w:rPr>
          <w:rFonts w:ascii="Helvetica" w:hAnsi="Helvetica" w:cs="Helvetica"/>
          <w:sz w:val="22"/>
          <w:szCs w:val="22"/>
        </w:rPr>
        <w:t>Following the completion of this module, the technician should be able to:</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Explain safety considerations and PPE requirements</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Explain theory of operation of engine intake and exhaust systems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Identify and explain purpose of common components such as wastegate, exhaust man</w:t>
      </w:r>
      <w:r w:rsidRPr="00D45559">
        <w:rPr>
          <w:rFonts w:ascii="Helvetica" w:hAnsi="Helvetica" w:cs="Helvetica"/>
        </w:rPr>
        <w:t>i</w:t>
      </w:r>
      <w:r w:rsidRPr="00D45559">
        <w:rPr>
          <w:rFonts w:ascii="Helvetica" w:hAnsi="Helvetica" w:cs="Helvetica"/>
        </w:rPr>
        <w:t xml:space="preserve">folds, turbo charger and related components, and air restriction indicators or other sensors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Explain how engine timing relates to emissions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Explain why low sulfur diesel fuel is needed to reduce exhaust emissions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Explain theory of new technologies to better control emissions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Identify the heavy-duty diesel emissions regulated by the EPA.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Explain the inverse relationship that exists between PM and NOx when reducing emissions in a di</w:t>
      </w:r>
      <w:r w:rsidRPr="00D45559">
        <w:rPr>
          <w:rFonts w:ascii="Helvetica" w:hAnsi="Helvetica" w:cs="Helvetica"/>
        </w:rPr>
        <w:t>e</w:t>
      </w:r>
      <w:r w:rsidRPr="00D45559">
        <w:rPr>
          <w:rFonts w:ascii="Helvetica" w:hAnsi="Helvetica" w:cs="Helvetica"/>
        </w:rPr>
        <w:t xml:space="preserve">sel engine </w:t>
      </w:r>
    </w:p>
    <w:p w:rsidR="000D29C7" w:rsidRPr="00D45559" w:rsidRDefault="000D29C7" w:rsidP="000D29C7">
      <w:pPr>
        <w:pStyle w:val="ListParagraph"/>
        <w:numPr>
          <w:ilvl w:val="0"/>
          <w:numId w:val="35"/>
        </w:numPr>
        <w:spacing w:after="120"/>
        <w:rPr>
          <w:rFonts w:ascii="Helvetica" w:hAnsi="Helvetica" w:cs="Helvetica"/>
        </w:rPr>
      </w:pPr>
      <w:r w:rsidRPr="00D45559">
        <w:rPr>
          <w:rFonts w:ascii="Helvetica" w:hAnsi="Helvetica" w:cs="Helvetica"/>
        </w:rPr>
        <w:t xml:space="preserve">Identify common acronyms associated with emission control technologies  </w:t>
      </w:r>
    </w:p>
    <w:p w:rsidR="000D29C7" w:rsidRDefault="000D29C7" w:rsidP="000D29C7">
      <w:pPr>
        <w:rPr>
          <w:rFonts w:ascii="Helvetica" w:hAnsi="Helvetica"/>
          <w:b/>
          <w:sz w:val="22"/>
          <w:szCs w:val="22"/>
          <w:highlight w:val="yellow"/>
          <w:u w:val="single"/>
        </w:rPr>
      </w:pPr>
    </w:p>
    <w:p w:rsidR="000D29C7" w:rsidRDefault="000D29C7" w:rsidP="000D29C7">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under the “Safety” and “Theory and Understanding” sections of the Training Stan</w:t>
      </w:r>
      <w:r w:rsidRPr="00D45559">
        <w:rPr>
          <w:rFonts w:ascii="Helvetica" w:hAnsi="Helvetica"/>
          <w:sz w:val="22"/>
          <w:szCs w:val="22"/>
        </w:rPr>
        <w:t>d</w:t>
      </w:r>
      <w:r w:rsidRPr="00D45559">
        <w:rPr>
          <w:rFonts w:ascii="Helvetica" w:hAnsi="Helvetica"/>
          <w:sz w:val="22"/>
          <w:szCs w:val="22"/>
        </w:rPr>
        <w:t>ards.</w:t>
      </w:r>
    </w:p>
    <w:p w:rsidR="006F4C71" w:rsidRPr="00BA5075" w:rsidRDefault="006F4C71"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6F4C71" w:rsidRPr="00BA5075" w:rsidRDefault="006F4C71" w:rsidP="006F4C71">
      <w:pPr>
        <w:rPr>
          <w:rFonts w:ascii="Helvetica" w:hAnsi="Helvetica"/>
          <w:sz w:val="22"/>
          <w:szCs w:val="22"/>
        </w:rPr>
      </w:pPr>
      <w:r w:rsidRPr="00BA5075">
        <w:rPr>
          <w:rFonts w:ascii="Helvetica" w:hAnsi="Helvetica"/>
          <w:sz w:val="22"/>
          <w:szCs w:val="22"/>
        </w:rPr>
        <w:t xml:space="preserve">Participants will receive classroom instruction where a qualified instructor will </w:t>
      </w:r>
      <w:r w:rsidR="00CB4E32" w:rsidRPr="00DF7D5C">
        <w:rPr>
          <w:rFonts w:ascii="Helvetica" w:hAnsi="Helvetica"/>
          <w:sz w:val="22"/>
          <w:szCs w:val="22"/>
        </w:rPr>
        <w:t>familiarize the e</w:t>
      </w:r>
      <w:r w:rsidR="00CB4E32" w:rsidRPr="00DF7D5C">
        <w:rPr>
          <w:rFonts w:ascii="Helvetica" w:hAnsi="Helvetica"/>
          <w:sz w:val="22"/>
          <w:szCs w:val="22"/>
        </w:rPr>
        <w:t>m</w:t>
      </w:r>
      <w:r w:rsidR="00CB4E32" w:rsidRPr="00DF7D5C">
        <w:rPr>
          <w:rFonts w:ascii="Helvetica" w:hAnsi="Helvetica"/>
          <w:sz w:val="22"/>
          <w:szCs w:val="22"/>
        </w:rPr>
        <w:t xml:space="preserve">ployee with </w:t>
      </w:r>
      <w:r w:rsidR="00CB4E32">
        <w:rPr>
          <w:rFonts w:ascii="Helvetica" w:hAnsi="Helvetica"/>
          <w:sz w:val="22"/>
          <w:szCs w:val="22"/>
        </w:rPr>
        <w:t>the basics of servicing intake and exhaust systems of an engine, identify various co</w:t>
      </w:r>
      <w:r w:rsidR="00CB4E32">
        <w:rPr>
          <w:rFonts w:ascii="Helvetica" w:hAnsi="Helvetica"/>
          <w:sz w:val="22"/>
          <w:szCs w:val="22"/>
        </w:rPr>
        <w:t>m</w:t>
      </w:r>
      <w:r w:rsidR="00CB4E32">
        <w:rPr>
          <w:rFonts w:ascii="Helvetica" w:hAnsi="Helvetica"/>
          <w:sz w:val="22"/>
          <w:szCs w:val="22"/>
        </w:rPr>
        <w:t>mon components, identify the emissions regulated by the EPA, and convey how the engines oper</w:t>
      </w:r>
      <w:r w:rsidR="00CB4E32">
        <w:rPr>
          <w:rFonts w:ascii="Helvetica" w:hAnsi="Helvetica"/>
          <w:sz w:val="22"/>
          <w:szCs w:val="22"/>
        </w:rPr>
        <w:t>a</w:t>
      </w:r>
      <w:r w:rsidR="00CB4E32">
        <w:rPr>
          <w:rFonts w:ascii="Helvetica" w:hAnsi="Helvetica"/>
          <w:sz w:val="22"/>
          <w:szCs w:val="22"/>
        </w:rPr>
        <w:t>tions affect these emissions. Pa</w:t>
      </w:r>
      <w:r w:rsidRPr="00BA5075">
        <w:rPr>
          <w:rFonts w:ascii="Helvetica" w:hAnsi="Helvetica"/>
          <w:sz w:val="22"/>
          <w:szCs w:val="22"/>
        </w:rPr>
        <w:t xml:space="preserve">rticipants should leave the course with a </w:t>
      </w:r>
      <w:r w:rsidR="00CB4E32">
        <w:rPr>
          <w:rFonts w:ascii="Helvetica" w:hAnsi="Helvetica"/>
          <w:sz w:val="22"/>
          <w:szCs w:val="22"/>
        </w:rPr>
        <w:t>strong understanding of how the exhaust and intake system affects emissions.</w:t>
      </w:r>
    </w:p>
    <w:p w:rsidR="00E33F39" w:rsidRDefault="00E33F39" w:rsidP="006F4C71">
      <w:pPr>
        <w:rPr>
          <w:rFonts w:ascii="Helvetica" w:hAnsi="Helvetica"/>
          <w:b/>
          <w:sz w:val="22"/>
          <w:szCs w:val="22"/>
          <w:u w:val="single"/>
        </w:rPr>
      </w:pPr>
      <w:r>
        <w:rPr>
          <w:rFonts w:ascii="Helvetica" w:hAnsi="Helvetica"/>
          <w:b/>
          <w:sz w:val="22"/>
          <w:szCs w:val="22"/>
          <w:u w:val="single"/>
        </w:rPr>
        <w:t xml:space="preserve"> </w:t>
      </w:r>
    </w:p>
    <w:p w:rsidR="006F4C71" w:rsidRPr="00BA5075" w:rsidRDefault="00E33F39" w:rsidP="006F4C71">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sidR="00CB4E32">
        <w:rPr>
          <w:rFonts w:ascii="Helvetica" w:hAnsi="Helvetica"/>
          <w:b/>
          <w:sz w:val="22"/>
          <w:szCs w:val="22"/>
        </w:rPr>
        <w:t>12:1 or fewer (subsequent modules will have smaller ratios)</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6F4C71" w:rsidRPr="00BA5075" w:rsidRDefault="006F4C71" w:rsidP="006F4C71">
      <w:pPr>
        <w:rPr>
          <w:rFonts w:ascii="Helvetica" w:hAnsi="Helvetica"/>
          <w:sz w:val="22"/>
          <w:szCs w:val="22"/>
        </w:rPr>
      </w:pPr>
      <w:r w:rsidRPr="00BA5075">
        <w:rPr>
          <w:rFonts w:ascii="Helvetica" w:hAnsi="Helvetica"/>
          <w:sz w:val="22"/>
          <w:szCs w:val="22"/>
        </w:rPr>
        <w:t xml:space="preserve">Participants should have </w:t>
      </w:r>
      <w:r w:rsidR="00D45559">
        <w:rPr>
          <w:rFonts w:ascii="Helvetica" w:hAnsi="Helvetica"/>
          <w:sz w:val="22"/>
          <w:szCs w:val="22"/>
        </w:rPr>
        <w:t>basic computer knowledge and understanding of bus engine operations</w:t>
      </w:r>
      <w:r w:rsidRPr="00BA5075">
        <w:rPr>
          <w:rFonts w:ascii="Helvetica" w:hAnsi="Helvetica"/>
          <w:sz w:val="22"/>
          <w:szCs w:val="22"/>
        </w:rPr>
        <w:t>.</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sidRPr="00BA5075">
        <w:rPr>
          <w:rFonts w:ascii="Helvetica" w:hAnsi="Helvetica"/>
          <w:sz w:val="22"/>
          <w:szCs w:val="22"/>
        </w:rPr>
        <w:t>4</w:t>
      </w:r>
      <w:r w:rsidR="000D29C7">
        <w:rPr>
          <w:rFonts w:ascii="Helvetica" w:hAnsi="Helvetica"/>
          <w:sz w:val="22"/>
          <w:szCs w:val="22"/>
        </w:rPr>
        <w:t>-6</w:t>
      </w:r>
      <w:r w:rsidRPr="00BA5075">
        <w:rPr>
          <w:rFonts w:ascii="Helvetica" w:hAnsi="Helvetica"/>
          <w:sz w:val="22"/>
          <w:szCs w:val="22"/>
        </w:rPr>
        <w:t xml:space="preserve"> hours</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6F4C71" w:rsidRPr="00BA5075" w:rsidRDefault="006F4C71" w:rsidP="006F4C71">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6F4C71" w:rsidRPr="00BA5075" w:rsidRDefault="006F4C71" w:rsidP="006F4C71">
      <w:pPr>
        <w:rPr>
          <w:rFonts w:ascii="Helvetica" w:hAnsi="Helvetica"/>
          <w:b/>
          <w:sz w:val="22"/>
          <w:szCs w:val="22"/>
          <w:u w:val="single"/>
        </w:rPr>
      </w:pPr>
    </w:p>
    <w:p w:rsidR="006F4C71" w:rsidRDefault="006F4C71" w:rsidP="006F4C71">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E33F39" w:rsidRDefault="00E33F39" w:rsidP="006F4C71">
      <w:pPr>
        <w:rPr>
          <w:rFonts w:ascii="Helvetica" w:hAnsi="Helvetica"/>
          <w:sz w:val="22"/>
          <w:szCs w:val="22"/>
        </w:rPr>
      </w:pPr>
      <w:r>
        <w:rPr>
          <w:rFonts w:ascii="Helvetica" w:hAnsi="Helvetica"/>
          <w:sz w:val="22"/>
          <w:szCs w:val="22"/>
        </w:rPr>
        <w:t>Student Workbook</w:t>
      </w:r>
      <w:r w:rsidR="00D45559">
        <w:rPr>
          <w:rFonts w:ascii="Helvetica" w:hAnsi="Helvetica"/>
          <w:sz w:val="22"/>
          <w:szCs w:val="22"/>
        </w:rPr>
        <w:t>s</w:t>
      </w:r>
      <w:r>
        <w:rPr>
          <w:rFonts w:ascii="Helvetica" w:hAnsi="Helvetica"/>
          <w:sz w:val="22"/>
          <w:szCs w:val="22"/>
        </w:rPr>
        <w:t xml:space="preserve">, </w:t>
      </w:r>
      <w:r w:rsidR="002E2C96">
        <w:rPr>
          <w:rFonts w:ascii="Helvetica" w:hAnsi="Helvetica"/>
          <w:sz w:val="22"/>
          <w:szCs w:val="22"/>
        </w:rPr>
        <w:t xml:space="preserve">Manuals, </w:t>
      </w:r>
      <w:r>
        <w:rPr>
          <w:rFonts w:ascii="Helvetica" w:hAnsi="Helvetica"/>
          <w:sz w:val="22"/>
          <w:szCs w:val="22"/>
        </w:rPr>
        <w:t xml:space="preserve">Handouts, Power Point, </w:t>
      </w:r>
      <w:r w:rsidR="00D45559">
        <w:rPr>
          <w:rFonts w:ascii="Helvetica" w:hAnsi="Helvetica"/>
          <w:sz w:val="22"/>
          <w:szCs w:val="22"/>
        </w:rPr>
        <w:t>Pre and Post Test questions; laptops with OEM software, buses for use in diagnostic practice</w:t>
      </w:r>
    </w:p>
    <w:p w:rsidR="00D45559" w:rsidRPr="00BA5075" w:rsidRDefault="00D45559" w:rsidP="006F4C71">
      <w:pPr>
        <w:rPr>
          <w:rFonts w:ascii="Helvetica" w:hAnsi="Helvetica"/>
          <w:sz w:val="22"/>
          <w:szCs w:val="22"/>
        </w:rPr>
      </w:pPr>
    </w:p>
    <w:p w:rsidR="006F4C71" w:rsidRPr="00BA5075" w:rsidRDefault="006F4C71" w:rsidP="006F4C71">
      <w:pPr>
        <w:rPr>
          <w:rFonts w:ascii="Helvetica" w:hAnsi="Helvetica"/>
          <w:b/>
          <w:sz w:val="22"/>
          <w:szCs w:val="22"/>
          <w:u w:val="single"/>
        </w:rPr>
      </w:pPr>
      <w:r w:rsidRPr="00BA5075">
        <w:rPr>
          <w:rFonts w:ascii="Helvetica" w:hAnsi="Helvetica"/>
          <w:b/>
          <w:sz w:val="22"/>
          <w:szCs w:val="22"/>
          <w:u w:val="single"/>
        </w:rPr>
        <w:t>Instructor:</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sidR="00D45559">
        <w:rPr>
          <w:rFonts w:ascii="Helvetica" w:hAnsi="Helvetica"/>
          <w:sz w:val="22"/>
          <w:szCs w:val="22"/>
        </w:rPr>
        <w:t>Brian Lester</w:t>
      </w:r>
      <w:r w:rsidRPr="00BA5075">
        <w:rPr>
          <w:rFonts w:ascii="Helvetica" w:hAnsi="Helvetica"/>
          <w:sz w:val="22"/>
          <w:szCs w:val="22"/>
        </w:rPr>
        <w:t>, EDSI</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sidR="00D45559">
        <w:rPr>
          <w:rFonts w:ascii="Helvetica" w:hAnsi="Helvetica"/>
          <w:sz w:val="22"/>
          <w:szCs w:val="22"/>
        </w:rPr>
        <w:t>6/18/12</w:t>
      </w:r>
    </w:p>
    <w:p w:rsidR="00BA5075" w:rsidRDefault="00BA5075" w:rsidP="006F4C71">
      <w:pPr>
        <w:rPr>
          <w:rFonts w:ascii="Helvetica" w:hAnsi="Helvetica"/>
          <w:b/>
          <w:sz w:val="22"/>
          <w:szCs w:val="22"/>
          <w:u w:val="single"/>
        </w:rPr>
      </w:pPr>
    </w:p>
    <w:p w:rsidR="006F4C71" w:rsidRPr="00BA5075" w:rsidRDefault="006F4C71" w:rsidP="006F4C71">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BA5075" w:rsidRDefault="00BA5075" w:rsidP="006F4C71">
      <w:pPr>
        <w:rPr>
          <w:rFonts w:ascii="Helvetica" w:hAnsi="Helvetica"/>
          <w:b/>
          <w:sz w:val="22"/>
          <w:szCs w:val="22"/>
          <w:highlight w:val="yellow"/>
          <w:u w:val="single"/>
        </w:rPr>
      </w:pPr>
    </w:p>
    <w:p w:rsidR="006F4C71" w:rsidRPr="00BA5075" w:rsidRDefault="006F4C71" w:rsidP="006F4C71">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BA5075" w:rsidRDefault="00BA5075" w:rsidP="006F4C71">
      <w:pPr>
        <w:jc w:val="center"/>
        <w:rPr>
          <w:rFonts w:ascii="Helvetica" w:hAnsi="Helvetica"/>
          <w:b/>
          <w:sz w:val="22"/>
          <w:szCs w:val="22"/>
          <w:u w:val="single"/>
        </w:rPr>
      </w:pPr>
    </w:p>
    <w:p w:rsidR="00D45559" w:rsidRDefault="00D45559">
      <w:pPr>
        <w:rPr>
          <w:rFonts w:ascii="Helvetica" w:hAnsi="Helvetica"/>
          <w:b/>
          <w:sz w:val="24"/>
          <w:szCs w:val="24"/>
        </w:rPr>
      </w:pPr>
      <w:r>
        <w:rPr>
          <w:rFonts w:ascii="Helvetica" w:hAnsi="Helvetica"/>
          <w:b/>
          <w:sz w:val="24"/>
          <w:szCs w:val="24"/>
        </w:rPr>
        <w:br w:type="page"/>
      </w:r>
    </w:p>
    <w:p w:rsidR="00D45559" w:rsidRDefault="00D45559" w:rsidP="00D45559">
      <w:pPr>
        <w:rPr>
          <w:rFonts w:ascii="Helvetica" w:hAnsi="Helvetica"/>
          <w:b/>
          <w:sz w:val="24"/>
          <w:szCs w:val="24"/>
        </w:rPr>
      </w:pPr>
      <w:r w:rsidRPr="006D0BD2">
        <w:rPr>
          <w:rFonts w:ascii="Helvetica" w:hAnsi="Helvetica"/>
          <w:b/>
          <w:sz w:val="24"/>
          <w:szCs w:val="24"/>
        </w:rPr>
        <w:lastRenderedPageBreak/>
        <w:t>Module II: Operations, Diagnostics and Best Practices for EGR / DOC Systems</w:t>
      </w:r>
    </w:p>
    <w:p w:rsidR="000D29C7" w:rsidRPr="006D0BD2" w:rsidRDefault="000D29C7" w:rsidP="00D45559">
      <w:pPr>
        <w:rPr>
          <w:rFonts w:ascii="Helvetica" w:hAnsi="Helvetica"/>
          <w:b/>
          <w:sz w:val="24"/>
          <w:szCs w:val="24"/>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sidR="000D29C7">
        <w:rPr>
          <w:rFonts w:ascii="Helvetica" w:hAnsi="Helvetica"/>
          <w:sz w:val="22"/>
          <w:szCs w:val="22"/>
        </w:rPr>
        <w:t>understand and be able to service and diagnose equipment used to achieve the 2004 EPA emission regulations, especially EGR and DOC components</w:t>
      </w:r>
      <w:r w:rsidRPr="00BA5075">
        <w:rPr>
          <w:rFonts w:ascii="Helvetica" w:hAnsi="Helvetica"/>
          <w:sz w:val="22"/>
          <w:szCs w:val="22"/>
        </w:rPr>
        <w:t>.</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Objectives:</w:t>
      </w:r>
    </w:p>
    <w:p w:rsidR="000D29C7" w:rsidRPr="000D29C7" w:rsidRDefault="000D29C7" w:rsidP="000D29C7">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0D29C7"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Perform common diagnosis and repair tasks such as diagnosing temperature, back pre</w:t>
      </w:r>
      <w:r w:rsidRPr="000D29C7">
        <w:rPr>
          <w:rFonts w:ascii="Helvetica" w:hAnsi="Helvetica" w:cs="Helvetica"/>
        </w:rPr>
        <w:t>s</w:t>
      </w:r>
      <w:r w:rsidRPr="000D29C7">
        <w:rPr>
          <w:rFonts w:ascii="Helvetica" w:hAnsi="Helvetica" w:cs="Helvetica"/>
        </w:rPr>
        <w:t>sure, or air flow restriction problems; perform boost tests wit</w:t>
      </w:r>
      <w:r>
        <w:rPr>
          <w:rFonts w:ascii="Helvetica" w:hAnsi="Helvetica" w:cs="Helvetica"/>
        </w:rPr>
        <w:t>h laptop, VGT</w:t>
      </w:r>
    </w:p>
    <w:p w:rsidR="000D29C7"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Identify and explain operation of variable vane turbochargers. (VGT) Explain the differences b</w:t>
      </w:r>
      <w:r w:rsidRPr="000D29C7">
        <w:rPr>
          <w:rFonts w:ascii="Helvetica" w:hAnsi="Helvetica" w:cs="Helvetica"/>
        </w:rPr>
        <w:t>e</w:t>
      </w:r>
      <w:r w:rsidRPr="000D29C7">
        <w:rPr>
          <w:rFonts w:ascii="Helvetica" w:hAnsi="Helvetica" w:cs="Helvetica"/>
        </w:rPr>
        <w:t xml:space="preserve">tween </w:t>
      </w:r>
      <w:r>
        <w:rPr>
          <w:rFonts w:ascii="Helvetica" w:hAnsi="Helvetica" w:cs="Helvetica"/>
        </w:rPr>
        <w:t>OEM</w:t>
      </w:r>
      <w:r w:rsidRPr="000D29C7">
        <w:rPr>
          <w:rFonts w:ascii="Helvetica" w:hAnsi="Helvetica" w:cs="Helvetica"/>
        </w:rPr>
        <w:t xml:space="preserve"> styles of VGT. </w:t>
      </w:r>
    </w:p>
    <w:p w:rsidR="000D29C7"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 xml:space="preserve">Explain the function and benefit of a cooled EGR system. </w:t>
      </w:r>
    </w:p>
    <w:p w:rsidR="000D29C7"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 xml:space="preserve">Explain the role crankcase ventilation plays in reducing diesel emissions </w:t>
      </w:r>
    </w:p>
    <w:p w:rsidR="00D45559"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Identify and explain operation of differential pressure sensor (delta p) and NOx sensor Ide</w:t>
      </w:r>
      <w:r w:rsidRPr="000D29C7">
        <w:rPr>
          <w:rFonts w:ascii="Helvetica" w:hAnsi="Helvetica" w:cs="Helvetica"/>
        </w:rPr>
        <w:t>n</w:t>
      </w:r>
      <w:r w:rsidRPr="000D29C7">
        <w:rPr>
          <w:rFonts w:ascii="Helvetica" w:hAnsi="Helvetica" w:cs="Helvetica"/>
        </w:rPr>
        <w:t xml:space="preserve">tify all components and explain full operation of EGR with DOC system  </w:t>
      </w:r>
      <w:r w:rsidR="00D45559" w:rsidRPr="000D29C7">
        <w:rPr>
          <w:rFonts w:ascii="Helvetica" w:hAnsi="Helvetica" w:cs="Helvetica"/>
        </w:rPr>
        <w:t xml:space="preserve"> </w:t>
      </w:r>
    </w:p>
    <w:p w:rsidR="00D45559" w:rsidRDefault="00D45559" w:rsidP="00D45559">
      <w:pPr>
        <w:rPr>
          <w:rFonts w:ascii="Helvetica" w:hAnsi="Helvetica"/>
          <w:b/>
          <w:sz w:val="22"/>
          <w:szCs w:val="22"/>
          <w:highlight w:val="yellow"/>
          <w:u w:val="single"/>
        </w:rPr>
      </w:pPr>
    </w:p>
    <w:p w:rsidR="00D45559" w:rsidRDefault="00D45559" w:rsidP="00D45559">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under the “</w:t>
      </w:r>
      <w:r w:rsidR="000D29C7">
        <w:rPr>
          <w:rFonts w:ascii="Helvetica" w:hAnsi="Helvetica"/>
          <w:sz w:val="22"/>
          <w:szCs w:val="22"/>
        </w:rPr>
        <w:t>Maintenance and Repair</w:t>
      </w:r>
      <w:r w:rsidRPr="00D45559">
        <w:rPr>
          <w:rFonts w:ascii="Helvetica" w:hAnsi="Helvetica"/>
          <w:sz w:val="22"/>
          <w:szCs w:val="22"/>
        </w:rPr>
        <w:t>” and “</w:t>
      </w:r>
      <w:r w:rsidR="000D29C7">
        <w:rPr>
          <w:rFonts w:ascii="Helvetica" w:hAnsi="Helvetica"/>
          <w:sz w:val="22"/>
          <w:szCs w:val="22"/>
        </w:rPr>
        <w:t>Testing, Diagnostics and Troubleshooting</w:t>
      </w:r>
      <w:r w:rsidRPr="00D45559">
        <w:rPr>
          <w:rFonts w:ascii="Helvetica" w:hAnsi="Helvetica"/>
          <w:sz w:val="22"/>
          <w:szCs w:val="22"/>
        </w:rPr>
        <w:t>” sections of the Training Stand</w:t>
      </w:r>
      <w:r w:rsidR="000D29C7">
        <w:rPr>
          <w:rFonts w:ascii="Helvetica" w:hAnsi="Helvetica"/>
          <w:sz w:val="22"/>
          <w:szCs w:val="22"/>
        </w:rPr>
        <w:t>ards for the learning objectives related to 2004 Emissions equipment.</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D45559" w:rsidRPr="00BA5075" w:rsidRDefault="00D45559" w:rsidP="00D45559">
      <w:pPr>
        <w:rPr>
          <w:rFonts w:ascii="Helvetica" w:hAnsi="Helvetica"/>
          <w:sz w:val="22"/>
          <w:szCs w:val="22"/>
        </w:rPr>
      </w:pPr>
      <w:r w:rsidRPr="00BA5075">
        <w:rPr>
          <w:rFonts w:ascii="Helvetica" w:hAnsi="Helvetica"/>
          <w:sz w:val="22"/>
          <w:szCs w:val="22"/>
        </w:rPr>
        <w:t xml:space="preserve">Participants will receive classroom instruction where a qualified instructor will </w:t>
      </w:r>
      <w:r w:rsidRPr="00DF7D5C">
        <w:rPr>
          <w:rFonts w:ascii="Helvetica" w:hAnsi="Helvetica"/>
          <w:sz w:val="22"/>
          <w:szCs w:val="22"/>
        </w:rPr>
        <w:t>familiarize the e</w:t>
      </w:r>
      <w:r w:rsidRPr="00DF7D5C">
        <w:rPr>
          <w:rFonts w:ascii="Helvetica" w:hAnsi="Helvetica"/>
          <w:sz w:val="22"/>
          <w:szCs w:val="22"/>
        </w:rPr>
        <w:t>m</w:t>
      </w:r>
      <w:r w:rsidRPr="00DF7D5C">
        <w:rPr>
          <w:rFonts w:ascii="Helvetica" w:hAnsi="Helvetica"/>
          <w:sz w:val="22"/>
          <w:szCs w:val="22"/>
        </w:rPr>
        <w:t xml:space="preserve">ployee with </w:t>
      </w:r>
      <w:r>
        <w:rPr>
          <w:rFonts w:ascii="Helvetica" w:hAnsi="Helvetica"/>
          <w:sz w:val="22"/>
          <w:szCs w:val="22"/>
        </w:rPr>
        <w:t xml:space="preserve">the </w:t>
      </w:r>
      <w:r w:rsidR="000D29C7">
        <w:rPr>
          <w:rFonts w:ascii="Helvetica" w:hAnsi="Helvetica"/>
          <w:sz w:val="22"/>
          <w:szCs w:val="22"/>
        </w:rPr>
        <w:t xml:space="preserve">core components of engines designed to meet the 2004 EPA Emissions standards. </w:t>
      </w:r>
      <w:r>
        <w:rPr>
          <w:rFonts w:ascii="Helvetica" w:hAnsi="Helvetica"/>
          <w:sz w:val="22"/>
          <w:szCs w:val="22"/>
        </w:rPr>
        <w:t xml:space="preserve"> Pa</w:t>
      </w:r>
      <w:r w:rsidRPr="00BA5075">
        <w:rPr>
          <w:rFonts w:ascii="Helvetica" w:hAnsi="Helvetica"/>
          <w:sz w:val="22"/>
          <w:szCs w:val="22"/>
        </w:rPr>
        <w:t>rticipant</w:t>
      </w:r>
      <w:r w:rsidR="000D29C7">
        <w:rPr>
          <w:rFonts w:ascii="Helvetica" w:hAnsi="Helvetica"/>
          <w:sz w:val="22"/>
          <w:szCs w:val="22"/>
        </w:rPr>
        <w:t>s should leave the course with an understanding of the operation and ability to service and diagnose the engine and aftertreatment components.</w:t>
      </w:r>
    </w:p>
    <w:p w:rsidR="00D45559" w:rsidRDefault="00D45559" w:rsidP="00D45559">
      <w:pPr>
        <w:rPr>
          <w:rFonts w:ascii="Helvetica" w:hAnsi="Helvetica"/>
          <w:b/>
          <w:sz w:val="22"/>
          <w:szCs w:val="22"/>
          <w:u w:val="single"/>
        </w:rPr>
      </w:pPr>
      <w:r>
        <w:rPr>
          <w:rFonts w:ascii="Helvetica" w:hAnsi="Helvetica"/>
          <w:b/>
          <w:sz w:val="22"/>
          <w:szCs w:val="22"/>
          <w:u w:val="single"/>
        </w:rPr>
        <w:t xml:space="preserve"> </w:t>
      </w:r>
    </w:p>
    <w:p w:rsidR="00D45559" w:rsidRPr="00BA5075" w:rsidRDefault="00D45559" w:rsidP="00D45559">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sidR="000D29C7">
        <w:rPr>
          <w:rFonts w:ascii="Helvetica" w:hAnsi="Helvetica"/>
          <w:b/>
          <w:sz w:val="22"/>
          <w:szCs w:val="22"/>
        </w:rPr>
        <w:t>6</w:t>
      </w:r>
      <w:r>
        <w:rPr>
          <w:rFonts w:ascii="Helvetica" w:hAnsi="Helvetica"/>
          <w:b/>
          <w:sz w:val="22"/>
          <w:szCs w:val="22"/>
        </w:rPr>
        <w:t xml:space="preserve">:1 or fewer </w:t>
      </w:r>
      <w:r w:rsidR="000D29C7">
        <w:rPr>
          <w:rFonts w:ascii="Helvetica" w:hAnsi="Helvetica"/>
          <w:b/>
          <w:sz w:val="22"/>
          <w:szCs w:val="22"/>
        </w:rPr>
        <w:t>(small group is necessary for productive use of la</w:t>
      </w:r>
      <w:r w:rsidR="000D29C7">
        <w:rPr>
          <w:rFonts w:ascii="Helvetica" w:hAnsi="Helvetica"/>
          <w:b/>
          <w:sz w:val="22"/>
          <w:szCs w:val="22"/>
        </w:rPr>
        <w:t>p</w:t>
      </w:r>
      <w:r w:rsidR="000D29C7">
        <w:rPr>
          <w:rFonts w:ascii="Helvetica" w:hAnsi="Helvetica"/>
          <w:b/>
          <w:sz w:val="22"/>
          <w:szCs w:val="22"/>
        </w:rPr>
        <w:t>top software on the bus as a training tool)</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D45559" w:rsidRPr="00BA5075" w:rsidRDefault="00D45559" w:rsidP="00D45559">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sidR="000D29C7">
        <w:rPr>
          <w:rFonts w:ascii="Helvetica" w:hAnsi="Helvetica"/>
          <w:sz w:val="22"/>
          <w:szCs w:val="22"/>
        </w:rPr>
        <w:t>8-12</w:t>
      </w:r>
      <w:r w:rsidRPr="00BA5075">
        <w:rPr>
          <w:rFonts w:ascii="Helvetica" w:hAnsi="Helvetica"/>
          <w:sz w:val="22"/>
          <w:szCs w:val="22"/>
        </w:rPr>
        <w:t xml:space="preserve"> hours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D45559" w:rsidRPr="00BA5075" w:rsidRDefault="00D45559" w:rsidP="00D45559">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D45559" w:rsidRPr="00BA5075" w:rsidRDefault="00D45559" w:rsidP="00D45559">
      <w:pPr>
        <w:rPr>
          <w:rFonts w:ascii="Helvetica" w:hAnsi="Helvetica"/>
          <w:b/>
          <w:sz w:val="22"/>
          <w:szCs w:val="22"/>
          <w:u w:val="single"/>
        </w:rPr>
      </w:pPr>
    </w:p>
    <w:p w:rsidR="00D45559" w:rsidRDefault="00D45559" w:rsidP="00D45559">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D45559" w:rsidRDefault="00D45559" w:rsidP="00D45559">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D45559" w:rsidRPr="00BA5075" w:rsidRDefault="00D45559" w:rsidP="00D45559">
      <w:pPr>
        <w:rPr>
          <w:rFonts w:ascii="Helvetica" w:hAnsi="Helvetica"/>
          <w:sz w:val="22"/>
          <w:szCs w:val="22"/>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Instructor:</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lastRenderedPageBreak/>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D45559" w:rsidRDefault="00D45559" w:rsidP="00D45559">
      <w:pPr>
        <w:rPr>
          <w:rFonts w:ascii="Helvetica" w:hAnsi="Helvetica"/>
          <w:b/>
          <w:sz w:val="22"/>
          <w:szCs w:val="22"/>
          <w:highlight w:val="yellow"/>
          <w:u w:val="single"/>
        </w:rPr>
      </w:pPr>
    </w:p>
    <w:p w:rsidR="00D45559" w:rsidRPr="00BA5075" w:rsidRDefault="00D45559" w:rsidP="00D45559">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D45559" w:rsidRDefault="00D45559" w:rsidP="00BA5075">
      <w:pPr>
        <w:rPr>
          <w:rFonts w:ascii="Helvetica" w:hAnsi="Helvetica"/>
          <w:b/>
          <w:sz w:val="22"/>
          <w:szCs w:val="22"/>
          <w:u w:val="single"/>
        </w:rPr>
      </w:pPr>
    </w:p>
    <w:p w:rsidR="00D45559" w:rsidRDefault="00D45559">
      <w:pPr>
        <w:rPr>
          <w:rFonts w:ascii="Helvetica" w:hAnsi="Helvetica"/>
          <w:b/>
          <w:sz w:val="24"/>
          <w:szCs w:val="24"/>
        </w:rPr>
      </w:pPr>
      <w:r>
        <w:rPr>
          <w:rFonts w:ascii="Helvetica" w:hAnsi="Helvetica"/>
          <w:b/>
          <w:sz w:val="24"/>
          <w:szCs w:val="24"/>
        </w:rPr>
        <w:br w:type="page"/>
      </w:r>
    </w:p>
    <w:p w:rsidR="000D29C7" w:rsidRPr="006D0BD2" w:rsidRDefault="000D29C7" w:rsidP="000D29C7">
      <w:pPr>
        <w:rPr>
          <w:rFonts w:ascii="Helvetica" w:hAnsi="Helvetica"/>
          <w:b/>
          <w:sz w:val="24"/>
          <w:szCs w:val="24"/>
        </w:rPr>
      </w:pPr>
      <w:r w:rsidRPr="006D0BD2">
        <w:rPr>
          <w:rFonts w:ascii="Helvetica" w:hAnsi="Helvetica"/>
          <w:b/>
          <w:sz w:val="24"/>
          <w:szCs w:val="24"/>
        </w:rPr>
        <w:lastRenderedPageBreak/>
        <w:t>Module III:  Operations, Diagnostics and Best Practices for DOC w/ DPF Sy</w:t>
      </w:r>
      <w:r w:rsidRPr="006D0BD2">
        <w:rPr>
          <w:rFonts w:ascii="Helvetica" w:hAnsi="Helvetica"/>
          <w:b/>
          <w:sz w:val="24"/>
          <w:szCs w:val="24"/>
        </w:rPr>
        <w:t>s</w:t>
      </w:r>
      <w:r w:rsidRPr="006D0BD2">
        <w:rPr>
          <w:rFonts w:ascii="Helvetica" w:hAnsi="Helvetica"/>
          <w:b/>
          <w:sz w:val="24"/>
          <w:szCs w:val="24"/>
        </w:rPr>
        <w:t>tems</w:t>
      </w:r>
    </w:p>
    <w:p w:rsidR="000D29C7" w:rsidRPr="006D0BD2" w:rsidRDefault="000D29C7" w:rsidP="00D45559">
      <w:pPr>
        <w:rPr>
          <w:rFonts w:ascii="Helvetica" w:hAnsi="Helvetica"/>
          <w:b/>
          <w:sz w:val="24"/>
          <w:szCs w:val="24"/>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Pr>
          <w:rFonts w:ascii="Helvetica" w:hAnsi="Helvetica"/>
          <w:sz w:val="22"/>
          <w:szCs w:val="22"/>
        </w:rPr>
        <w:t>understand and be able to service and diagnose equipment used to achieve the 2007 EPA emission regulations, Diesel Particulate Filters and other aftertreatment components</w:t>
      </w:r>
      <w:r w:rsidRPr="00BA5075">
        <w:rPr>
          <w:rFonts w:ascii="Helvetica" w:hAnsi="Helvetica"/>
          <w:sz w:val="22"/>
          <w:szCs w:val="22"/>
        </w:rPr>
        <w: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Objectives:</w:t>
      </w:r>
    </w:p>
    <w:p w:rsidR="000D29C7" w:rsidRPr="000D29C7" w:rsidRDefault="000D29C7" w:rsidP="000D29C7">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Explain the role of exhaust after-treatment in reducing emissions in diesel engines</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Identify and explain operation of dosing valve injector and active regeneration</w:t>
      </w:r>
      <w:r>
        <w:rPr>
          <w:rFonts w:ascii="Helvetica" w:hAnsi="Helvetica" w:cs="Helvetica"/>
        </w:rPr>
        <w:t xml:space="preserve"> injectors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Identify and explain </w:t>
      </w:r>
      <w:r>
        <w:rPr>
          <w:rFonts w:ascii="Helvetica" w:hAnsi="Helvetica" w:cs="Helvetica"/>
        </w:rPr>
        <w:t>operation of VGT on 2007 and later buses</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Identify and explain operation of differential pressure sensor (delta p) and NOx sensor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Identify and explain operation of DPF (catalyst filters)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Explain purpose and process of performing a regen and describe the difference between a</w:t>
      </w:r>
      <w:r w:rsidRPr="000D29C7">
        <w:rPr>
          <w:rFonts w:ascii="Helvetica" w:hAnsi="Helvetica" w:cs="Helvetica"/>
        </w:rPr>
        <w:t>c</w:t>
      </w:r>
      <w:r w:rsidRPr="000D29C7">
        <w:rPr>
          <w:rFonts w:ascii="Helvetica" w:hAnsi="Helvetica" w:cs="Helvetica"/>
        </w:rPr>
        <w:t xml:space="preserve">tive and passive methods.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Diagnose faults related to DPF injection system including clogged filter, fuel injection, onboard war</w:t>
      </w:r>
      <w:r w:rsidRPr="000D29C7">
        <w:rPr>
          <w:rFonts w:ascii="Helvetica" w:hAnsi="Helvetica" w:cs="Helvetica"/>
        </w:rPr>
        <w:t>n</w:t>
      </w:r>
      <w:r w:rsidRPr="000D29C7">
        <w:rPr>
          <w:rFonts w:ascii="Helvetica" w:hAnsi="Helvetica" w:cs="Helvetica"/>
        </w:rPr>
        <w:t xml:space="preserve">ing system, and excessive temperatures.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Interpret information and respond to engine struggling to complete a regen</w:t>
      </w:r>
    </w:p>
    <w:p w:rsid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Inspect PM filter support brackets, piping and clamps.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Manually clean PM filter and remove ash. </w:t>
      </w:r>
    </w:p>
    <w:p w:rsid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Check PM filter temperature and backpressure.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Check fuel injection system associated with active PM filters including injectors and fuel line.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Inspect control system associated with active PM filter including wiring harness and fun</w:t>
      </w:r>
      <w:r w:rsidRPr="000D29C7">
        <w:rPr>
          <w:rFonts w:ascii="Helvetica" w:hAnsi="Helvetica" w:cs="Helvetica"/>
        </w:rPr>
        <w:t>c</w:t>
      </w:r>
      <w:r w:rsidRPr="000D29C7">
        <w:rPr>
          <w:rFonts w:ascii="Helvetica" w:hAnsi="Helvetica" w:cs="Helvetica"/>
        </w:rPr>
        <w:t xml:space="preserve">tionality. </w:t>
      </w:r>
    </w:p>
    <w:p w:rsidR="000D29C7" w:rsidRPr="000D29C7" w:rsidRDefault="000D29C7" w:rsidP="000D29C7">
      <w:pPr>
        <w:pStyle w:val="ListParagraph"/>
        <w:numPr>
          <w:ilvl w:val="0"/>
          <w:numId w:val="37"/>
        </w:numPr>
        <w:rPr>
          <w:rFonts w:ascii="Helvetica" w:hAnsi="Helvetica" w:cs="Helvetica"/>
        </w:rPr>
      </w:pPr>
      <w:r w:rsidRPr="000D29C7">
        <w:rPr>
          <w:rFonts w:ascii="Helvetica" w:hAnsi="Helvetica" w:cs="Helvetica"/>
        </w:rPr>
        <w:t xml:space="preserve">Clean DPF dosers </w:t>
      </w:r>
    </w:p>
    <w:p w:rsidR="000D29C7" w:rsidRPr="000D29C7" w:rsidRDefault="000D29C7" w:rsidP="000D29C7">
      <w:pPr>
        <w:pStyle w:val="ListParagraph"/>
        <w:numPr>
          <w:ilvl w:val="0"/>
          <w:numId w:val="35"/>
        </w:numPr>
        <w:spacing w:after="120"/>
        <w:rPr>
          <w:rFonts w:ascii="Helvetica" w:hAnsi="Helvetica" w:cs="Helvetica"/>
        </w:rPr>
      </w:pPr>
      <w:r w:rsidRPr="000D29C7">
        <w:rPr>
          <w:rFonts w:ascii="Helvetica" w:hAnsi="Helvetica" w:cs="Helvetica"/>
        </w:rPr>
        <w:t xml:space="preserve">Demonstrate proficient use of </w:t>
      </w:r>
      <w:r>
        <w:rPr>
          <w:rFonts w:ascii="Helvetica" w:hAnsi="Helvetica" w:cs="Helvetica"/>
        </w:rPr>
        <w:t>OEM software for diagnosing 2007-2009 buses</w:t>
      </w:r>
    </w:p>
    <w:p w:rsidR="000D29C7" w:rsidRDefault="000D29C7" w:rsidP="000D29C7">
      <w:pPr>
        <w:rPr>
          <w:rFonts w:ascii="Helvetica" w:hAnsi="Helvetica"/>
          <w:b/>
          <w:sz w:val="22"/>
          <w:szCs w:val="22"/>
          <w:highlight w:val="yellow"/>
          <w:u w:val="single"/>
        </w:rPr>
      </w:pPr>
    </w:p>
    <w:p w:rsidR="000D29C7" w:rsidRDefault="000D29C7" w:rsidP="000D29C7">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under the “</w:t>
      </w:r>
      <w:r>
        <w:rPr>
          <w:rFonts w:ascii="Helvetica" w:hAnsi="Helvetica"/>
          <w:sz w:val="22"/>
          <w:szCs w:val="22"/>
        </w:rPr>
        <w:t>Maintenance and Repair</w:t>
      </w:r>
      <w:r w:rsidRPr="00D45559">
        <w:rPr>
          <w:rFonts w:ascii="Helvetica" w:hAnsi="Helvetica"/>
          <w:sz w:val="22"/>
          <w:szCs w:val="22"/>
        </w:rPr>
        <w:t>” and “</w:t>
      </w:r>
      <w:r>
        <w:rPr>
          <w:rFonts w:ascii="Helvetica" w:hAnsi="Helvetica"/>
          <w:sz w:val="22"/>
          <w:szCs w:val="22"/>
        </w:rPr>
        <w:t>Testing, Diagnostics and Troubleshooting</w:t>
      </w:r>
      <w:r w:rsidRPr="00D45559">
        <w:rPr>
          <w:rFonts w:ascii="Helvetica" w:hAnsi="Helvetica"/>
          <w:sz w:val="22"/>
          <w:szCs w:val="22"/>
        </w:rPr>
        <w:t>” sections of the Training Stand</w:t>
      </w:r>
      <w:r>
        <w:rPr>
          <w:rFonts w:ascii="Helvetica" w:hAnsi="Helvetica"/>
          <w:sz w:val="22"/>
          <w:szCs w:val="22"/>
        </w:rPr>
        <w:t>ards for the lea</w:t>
      </w:r>
      <w:r w:rsidR="00AB0820">
        <w:rPr>
          <w:rFonts w:ascii="Helvetica" w:hAnsi="Helvetica"/>
          <w:sz w:val="22"/>
          <w:szCs w:val="22"/>
        </w:rPr>
        <w:t>rning objectives related to 2007</w:t>
      </w:r>
      <w:r>
        <w:rPr>
          <w:rFonts w:ascii="Helvetica" w:hAnsi="Helvetica"/>
          <w:sz w:val="22"/>
          <w:szCs w:val="22"/>
        </w:rPr>
        <w:t xml:space="preserve"> Emissions equipment.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0D29C7" w:rsidRPr="00BA5075" w:rsidRDefault="000D29C7" w:rsidP="000D29C7">
      <w:pPr>
        <w:rPr>
          <w:rFonts w:ascii="Helvetica" w:hAnsi="Helvetica"/>
          <w:sz w:val="22"/>
          <w:szCs w:val="22"/>
        </w:rPr>
      </w:pPr>
      <w:r w:rsidRPr="00BA5075">
        <w:rPr>
          <w:rFonts w:ascii="Helvetica" w:hAnsi="Helvetica"/>
          <w:sz w:val="22"/>
          <w:szCs w:val="22"/>
        </w:rPr>
        <w:t xml:space="preserve">Participants will receive classroom instruction where a qualified instructor will </w:t>
      </w:r>
      <w:r w:rsidRPr="00DF7D5C">
        <w:rPr>
          <w:rFonts w:ascii="Helvetica" w:hAnsi="Helvetica"/>
          <w:sz w:val="22"/>
          <w:szCs w:val="22"/>
        </w:rPr>
        <w:t>familiarize the e</w:t>
      </w:r>
      <w:r w:rsidRPr="00DF7D5C">
        <w:rPr>
          <w:rFonts w:ascii="Helvetica" w:hAnsi="Helvetica"/>
          <w:sz w:val="22"/>
          <w:szCs w:val="22"/>
        </w:rPr>
        <w:t>m</w:t>
      </w:r>
      <w:r w:rsidRPr="00DF7D5C">
        <w:rPr>
          <w:rFonts w:ascii="Helvetica" w:hAnsi="Helvetica"/>
          <w:sz w:val="22"/>
          <w:szCs w:val="22"/>
        </w:rPr>
        <w:t xml:space="preserve">ployee with </w:t>
      </w:r>
      <w:r>
        <w:rPr>
          <w:rFonts w:ascii="Helvetica" w:hAnsi="Helvetica"/>
          <w:sz w:val="22"/>
          <w:szCs w:val="22"/>
        </w:rPr>
        <w:t>the core components of engines designed to meet the 2007 EPA Emissions standards.  Pa</w:t>
      </w:r>
      <w:r w:rsidRPr="00BA5075">
        <w:rPr>
          <w:rFonts w:ascii="Helvetica" w:hAnsi="Helvetica"/>
          <w:sz w:val="22"/>
          <w:szCs w:val="22"/>
        </w:rPr>
        <w:t>rticipant</w:t>
      </w:r>
      <w:r>
        <w:rPr>
          <w:rFonts w:ascii="Helvetica" w:hAnsi="Helvetica"/>
          <w:sz w:val="22"/>
          <w:szCs w:val="22"/>
        </w:rPr>
        <w:t>s should leave the course with an understanding of the operation and ability to service and diagnose the engine and aftertreatment components.</w:t>
      </w:r>
    </w:p>
    <w:p w:rsidR="000D29C7" w:rsidRDefault="000D29C7" w:rsidP="000D29C7">
      <w:pPr>
        <w:rPr>
          <w:rFonts w:ascii="Helvetica" w:hAnsi="Helvetica"/>
          <w:b/>
          <w:sz w:val="22"/>
          <w:szCs w:val="22"/>
          <w:u w:val="single"/>
        </w:rPr>
      </w:pPr>
      <w:r>
        <w:rPr>
          <w:rFonts w:ascii="Helvetica" w:hAnsi="Helvetica"/>
          <w:b/>
          <w:sz w:val="22"/>
          <w:szCs w:val="22"/>
          <w:u w:val="single"/>
        </w:rPr>
        <w:t xml:space="preserve"> </w:t>
      </w:r>
    </w:p>
    <w:p w:rsidR="000D29C7" w:rsidRPr="00BA5075" w:rsidRDefault="000D29C7" w:rsidP="000D29C7">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0D29C7" w:rsidRPr="00BA5075" w:rsidRDefault="000D29C7" w:rsidP="000D29C7">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Pr>
          <w:rFonts w:ascii="Helvetica" w:hAnsi="Helvetica"/>
          <w:sz w:val="22"/>
          <w:szCs w:val="22"/>
        </w:rPr>
        <w:t>8-12</w:t>
      </w:r>
      <w:r w:rsidRPr="00BA5075">
        <w:rPr>
          <w:rFonts w:ascii="Helvetica" w:hAnsi="Helvetica"/>
          <w:sz w:val="22"/>
          <w:szCs w:val="22"/>
        </w:rPr>
        <w:t xml:space="preserve"> hours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D45559" w:rsidRPr="00BA5075" w:rsidRDefault="00D45559" w:rsidP="00D45559">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D45559" w:rsidRPr="00BA5075" w:rsidRDefault="00D45559" w:rsidP="00D45559">
      <w:pPr>
        <w:rPr>
          <w:rFonts w:ascii="Helvetica" w:hAnsi="Helvetica"/>
          <w:b/>
          <w:sz w:val="22"/>
          <w:szCs w:val="22"/>
          <w:u w:val="single"/>
        </w:rPr>
      </w:pPr>
    </w:p>
    <w:p w:rsidR="00D45559" w:rsidRDefault="00D45559" w:rsidP="00D45559">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D45559" w:rsidRDefault="00D45559" w:rsidP="00D45559">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D45559" w:rsidRPr="00BA5075" w:rsidRDefault="00D45559" w:rsidP="00D45559">
      <w:pPr>
        <w:rPr>
          <w:rFonts w:ascii="Helvetica" w:hAnsi="Helvetica"/>
          <w:sz w:val="22"/>
          <w:szCs w:val="22"/>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Instructor:</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D45559" w:rsidRDefault="00D45559" w:rsidP="00D45559">
      <w:pPr>
        <w:rPr>
          <w:rFonts w:ascii="Helvetica" w:hAnsi="Helvetica"/>
          <w:b/>
          <w:sz w:val="22"/>
          <w:szCs w:val="22"/>
          <w:highlight w:val="yellow"/>
          <w:u w:val="single"/>
        </w:rPr>
      </w:pPr>
    </w:p>
    <w:p w:rsidR="00D45559" w:rsidRPr="00BA5075" w:rsidRDefault="00D45559" w:rsidP="00D45559">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D45559" w:rsidRDefault="00D45559" w:rsidP="00BA5075">
      <w:pPr>
        <w:rPr>
          <w:rFonts w:ascii="Helvetica" w:hAnsi="Helvetica"/>
          <w:b/>
          <w:sz w:val="22"/>
          <w:szCs w:val="22"/>
          <w:u w:val="single"/>
        </w:rPr>
      </w:pPr>
    </w:p>
    <w:p w:rsidR="00D45559" w:rsidRDefault="00D45559">
      <w:pPr>
        <w:rPr>
          <w:rFonts w:ascii="Helvetica" w:hAnsi="Helvetica"/>
          <w:b/>
          <w:sz w:val="24"/>
          <w:szCs w:val="24"/>
        </w:rPr>
      </w:pPr>
      <w:r>
        <w:rPr>
          <w:rFonts w:ascii="Helvetica" w:hAnsi="Helvetica"/>
          <w:b/>
          <w:sz w:val="24"/>
          <w:szCs w:val="24"/>
        </w:rPr>
        <w:br w:type="page"/>
      </w:r>
    </w:p>
    <w:p w:rsidR="000D29C7" w:rsidRPr="006D0BD2" w:rsidRDefault="000D29C7" w:rsidP="000D29C7">
      <w:pPr>
        <w:rPr>
          <w:rFonts w:ascii="Helvetica" w:hAnsi="Helvetica"/>
          <w:b/>
          <w:sz w:val="24"/>
          <w:szCs w:val="24"/>
        </w:rPr>
      </w:pPr>
      <w:r w:rsidRPr="006D0BD2">
        <w:rPr>
          <w:rFonts w:ascii="Helvetica" w:hAnsi="Helvetica"/>
          <w:b/>
          <w:sz w:val="24"/>
          <w:szCs w:val="24"/>
        </w:rPr>
        <w:lastRenderedPageBreak/>
        <w:t>Modules IV: Operations, Diagnostics and Best Practices for DPF w/ SCR Sy</w:t>
      </w:r>
      <w:r w:rsidRPr="006D0BD2">
        <w:rPr>
          <w:rFonts w:ascii="Helvetica" w:hAnsi="Helvetica"/>
          <w:b/>
          <w:sz w:val="24"/>
          <w:szCs w:val="24"/>
        </w:rPr>
        <w:t>s</w:t>
      </w:r>
      <w:r w:rsidRPr="006D0BD2">
        <w:rPr>
          <w:rFonts w:ascii="Helvetica" w:hAnsi="Helvetica"/>
          <w:b/>
          <w:sz w:val="24"/>
          <w:szCs w:val="24"/>
        </w:rPr>
        <w:t>tems</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Pr>
          <w:rFonts w:ascii="Helvetica" w:hAnsi="Helvetica"/>
          <w:sz w:val="22"/>
          <w:szCs w:val="22"/>
        </w:rPr>
        <w:t>understand and be able to service and diagnose eq</w:t>
      </w:r>
      <w:r w:rsidR="00AB0820">
        <w:rPr>
          <w:rFonts w:ascii="Helvetica" w:hAnsi="Helvetica"/>
          <w:sz w:val="22"/>
          <w:szCs w:val="22"/>
        </w:rPr>
        <w:t>uipment used to achieve the 2010</w:t>
      </w:r>
      <w:r>
        <w:rPr>
          <w:rFonts w:ascii="Helvetica" w:hAnsi="Helvetica"/>
          <w:sz w:val="22"/>
          <w:szCs w:val="22"/>
        </w:rPr>
        <w:t xml:space="preserve"> EPA emission regulations, especially </w:t>
      </w:r>
      <w:r w:rsidR="00AB0820">
        <w:rPr>
          <w:rFonts w:ascii="Helvetica" w:hAnsi="Helvetica"/>
          <w:sz w:val="22"/>
          <w:szCs w:val="22"/>
        </w:rPr>
        <w:t>the Selective Catalyst Reduction comp</w:t>
      </w:r>
      <w:r w:rsidR="00AB0820">
        <w:rPr>
          <w:rFonts w:ascii="Helvetica" w:hAnsi="Helvetica"/>
          <w:sz w:val="22"/>
          <w:szCs w:val="22"/>
        </w:rPr>
        <w:t>o</w:t>
      </w:r>
      <w:r w:rsidR="00AB0820">
        <w:rPr>
          <w:rFonts w:ascii="Helvetica" w:hAnsi="Helvetica"/>
          <w:sz w:val="22"/>
          <w:szCs w:val="22"/>
        </w:rPr>
        <w:t>nents, and use of Diesel Exhaust Fluid and the associated injection system</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Objectives:</w:t>
      </w:r>
    </w:p>
    <w:p w:rsidR="000D29C7" w:rsidRPr="000D29C7" w:rsidRDefault="000D29C7" w:rsidP="000D29C7">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Explain the operation and major functions and components for 2010 emission control sy</w:t>
      </w:r>
      <w:r w:rsidRPr="00AB0820">
        <w:rPr>
          <w:rFonts w:ascii="Helvetica" w:hAnsi="Helvetica" w:cs="Helvetica"/>
        </w:rPr>
        <w:t>s</w:t>
      </w:r>
      <w:r w:rsidRPr="00AB0820">
        <w:rPr>
          <w:rFonts w:ascii="Helvetica" w:hAnsi="Helvetica" w:cs="Helvetica"/>
        </w:rPr>
        <w:t>tem, and why additional engine cooling capacity is needed to meet EPA 2010 regul</w:t>
      </w:r>
      <w:r w:rsidRPr="00AB0820">
        <w:rPr>
          <w:rFonts w:ascii="Helvetica" w:hAnsi="Helvetica" w:cs="Helvetica"/>
        </w:rPr>
        <w:t>a</w:t>
      </w:r>
      <w:r w:rsidRPr="00AB0820">
        <w:rPr>
          <w:rFonts w:ascii="Helvetica" w:hAnsi="Helvetica" w:cs="Helvetica"/>
        </w:rPr>
        <w:t xml:space="preserve">tions.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Explain safe handling procedures for Diesel Exhaust Fluid (DEF).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Identify and explain operation of VGT </w:t>
      </w:r>
      <w:r>
        <w:rPr>
          <w:rFonts w:ascii="Helvetica" w:hAnsi="Helvetica" w:cs="Helvetica"/>
        </w:rPr>
        <w:t>on 2010 and later buses</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Identify and explain operation of active regeneration injectors,  differential pressure sensor (delta p) and NOx sensor</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 Identify and explain operation of DEF supply module and DEF tank, DEF hoses, decomp</w:t>
      </w:r>
      <w:r w:rsidRPr="00AB0820">
        <w:rPr>
          <w:rFonts w:ascii="Helvetica" w:hAnsi="Helvetica" w:cs="Helvetica"/>
        </w:rPr>
        <w:t>o</w:t>
      </w:r>
      <w:r w:rsidRPr="00AB0820">
        <w:rPr>
          <w:rFonts w:ascii="Helvetica" w:hAnsi="Helvetica" w:cs="Helvetica"/>
        </w:rPr>
        <w:t>sition rea</w:t>
      </w:r>
      <w:r w:rsidRPr="00AB0820">
        <w:rPr>
          <w:rFonts w:ascii="Helvetica" w:hAnsi="Helvetica" w:cs="Helvetica"/>
        </w:rPr>
        <w:t>c</w:t>
      </w:r>
      <w:r w:rsidRPr="00AB0820">
        <w:rPr>
          <w:rFonts w:ascii="Helvetica" w:hAnsi="Helvetica" w:cs="Helvetica"/>
        </w:rPr>
        <w:t xml:space="preserve">tor /  tube (crossover pipe) and DEF dosing valve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Identify and explain operation of SCR, inspect brackets and piping Inspect diesel exhaust fluid (DEF) injection system associated with SCR including injector, pump, dispenser, and DEF lines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Diagnose faults related to DEF injection system including injector, pump, dispenser and di</w:t>
      </w:r>
      <w:r w:rsidRPr="00AB0820">
        <w:rPr>
          <w:rFonts w:ascii="Helvetica" w:hAnsi="Helvetica" w:cs="Helvetica"/>
        </w:rPr>
        <w:t>s</w:t>
      </w:r>
      <w:r w:rsidRPr="00AB0820">
        <w:rPr>
          <w:rFonts w:ascii="Helvetica" w:hAnsi="Helvetica" w:cs="Helvetica"/>
        </w:rPr>
        <w:t>tribution lines; and DEF supply module</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operation of differential pressure sensor and NOx sensor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DEF tank – including checking filtration, heater elements, pump and fluid level sensors; and DEF hoses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operation of SCR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operation of decomposition reactor – including checking clamps and seals when needed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operation of dosing valve injector and active regeneration injectors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Diagnose, maintain and replace operation of VGT – including checking leaks, pipes and clamps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Developing skills in interpreting information provided by software Identify when a system is vulne</w:t>
      </w:r>
      <w:r w:rsidRPr="00AB0820">
        <w:rPr>
          <w:rFonts w:ascii="Helvetica" w:hAnsi="Helvetica" w:cs="Helvetica"/>
        </w:rPr>
        <w:t>r</w:t>
      </w:r>
      <w:r w:rsidRPr="00AB0820">
        <w:rPr>
          <w:rFonts w:ascii="Helvetica" w:hAnsi="Helvetica" w:cs="Helvetica"/>
        </w:rPr>
        <w:t xml:space="preserve">able to coding (proactive diagnosis)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Use of </w:t>
      </w:r>
      <w:r>
        <w:rPr>
          <w:rFonts w:ascii="Helvetica" w:hAnsi="Helvetica" w:cs="Helvetica"/>
        </w:rPr>
        <w:t xml:space="preserve">OEM software </w:t>
      </w:r>
      <w:r w:rsidRPr="00AB0820">
        <w:rPr>
          <w:rFonts w:ascii="Helvetica" w:hAnsi="Helvetica" w:cs="Helvetica"/>
        </w:rPr>
        <w:t xml:space="preserve">for Diagnosing 2010 buses </w:t>
      </w:r>
    </w:p>
    <w:p w:rsidR="00AB0820" w:rsidRPr="00AB0820" w:rsidRDefault="00AB0820" w:rsidP="00AB0820">
      <w:pPr>
        <w:pStyle w:val="ListParagraph"/>
        <w:numPr>
          <w:ilvl w:val="0"/>
          <w:numId w:val="38"/>
        </w:numPr>
        <w:spacing w:after="120"/>
        <w:rPr>
          <w:rFonts w:ascii="Helvetica" w:hAnsi="Helvetica" w:cs="Helvetica"/>
        </w:rPr>
      </w:pPr>
      <w:r w:rsidRPr="00AB0820">
        <w:rPr>
          <w:rFonts w:ascii="Helvetica" w:hAnsi="Helvetica" w:cs="Helvetica"/>
        </w:rPr>
        <w:t xml:space="preserve">Demonstrate Aftertreatment dosing injector cleaning </w:t>
      </w:r>
    </w:p>
    <w:p w:rsidR="000D29C7" w:rsidRDefault="000D29C7" w:rsidP="000D29C7">
      <w:pPr>
        <w:rPr>
          <w:rFonts w:ascii="Helvetica" w:hAnsi="Helvetica"/>
          <w:b/>
          <w:sz w:val="22"/>
          <w:szCs w:val="22"/>
          <w:highlight w:val="yellow"/>
          <w:u w:val="single"/>
        </w:rPr>
      </w:pPr>
    </w:p>
    <w:p w:rsidR="000D29C7" w:rsidRDefault="000D29C7" w:rsidP="000D29C7">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under the “</w:t>
      </w:r>
      <w:r>
        <w:rPr>
          <w:rFonts w:ascii="Helvetica" w:hAnsi="Helvetica"/>
          <w:sz w:val="22"/>
          <w:szCs w:val="22"/>
        </w:rPr>
        <w:t>Maintenance and Repair</w:t>
      </w:r>
      <w:r w:rsidRPr="00D45559">
        <w:rPr>
          <w:rFonts w:ascii="Helvetica" w:hAnsi="Helvetica"/>
          <w:sz w:val="22"/>
          <w:szCs w:val="22"/>
        </w:rPr>
        <w:t>” and “</w:t>
      </w:r>
      <w:r>
        <w:rPr>
          <w:rFonts w:ascii="Helvetica" w:hAnsi="Helvetica"/>
          <w:sz w:val="22"/>
          <w:szCs w:val="22"/>
        </w:rPr>
        <w:t>Testing, Diagnostics and Troubleshooting</w:t>
      </w:r>
      <w:r w:rsidRPr="00D45559">
        <w:rPr>
          <w:rFonts w:ascii="Helvetica" w:hAnsi="Helvetica"/>
          <w:sz w:val="22"/>
          <w:szCs w:val="22"/>
        </w:rPr>
        <w:t>” sections of the Training Stand</w:t>
      </w:r>
      <w:r>
        <w:rPr>
          <w:rFonts w:ascii="Helvetica" w:hAnsi="Helvetica"/>
          <w:sz w:val="22"/>
          <w:szCs w:val="22"/>
        </w:rPr>
        <w:t>ards for the lea</w:t>
      </w:r>
      <w:r w:rsidR="00AB0820">
        <w:rPr>
          <w:rFonts w:ascii="Helvetica" w:hAnsi="Helvetica"/>
          <w:sz w:val="22"/>
          <w:szCs w:val="22"/>
        </w:rPr>
        <w:t>rning objectives related to 2010</w:t>
      </w:r>
      <w:r>
        <w:rPr>
          <w:rFonts w:ascii="Helvetica" w:hAnsi="Helvetica"/>
          <w:sz w:val="22"/>
          <w:szCs w:val="22"/>
        </w:rPr>
        <w:t xml:space="preserve"> Emissions equipment.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0D29C7" w:rsidRPr="00BA5075" w:rsidRDefault="000D29C7" w:rsidP="000D29C7">
      <w:pPr>
        <w:rPr>
          <w:rFonts w:ascii="Helvetica" w:hAnsi="Helvetica"/>
          <w:sz w:val="22"/>
          <w:szCs w:val="22"/>
        </w:rPr>
      </w:pPr>
      <w:r w:rsidRPr="00BA5075">
        <w:rPr>
          <w:rFonts w:ascii="Helvetica" w:hAnsi="Helvetica"/>
          <w:sz w:val="22"/>
          <w:szCs w:val="22"/>
        </w:rPr>
        <w:t xml:space="preserve">Participants will receive classroom instruction where a qualified instructor will </w:t>
      </w:r>
      <w:r w:rsidRPr="00DF7D5C">
        <w:rPr>
          <w:rFonts w:ascii="Helvetica" w:hAnsi="Helvetica"/>
          <w:sz w:val="22"/>
          <w:szCs w:val="22"/>
        </w:rPr>
        <w:t>familiarize the e</w:t>
      </w:r>
      <w:r w:rsidRPr="00DF7D5C">
        <w:rPr>
          <w:rFonts w:ascii="Helvetica" w:hAnsi="Helvetica"/>
          <w:sz w:val="22"/>
          <w:szCs w:val="22"/>
        </w:rPr>
        <w:t>m</w:t>
      </w:r>
      <w:r w:rsidRPr="00DF7D5C">
        <w:rPr>
          <w:rFonts w:ascii="Helvetica" w:hAnsi="Helvetica"/>
          <w:sz w:val="22"/>
          <w:szCs w:val="22"/>
        </w:rPr>
        <w:t xml:space="preserve">ployee with </w:t>
      </w:r>
      <w:r>
        <w:rPr>
          <w:rFonts w:ascii="Helvetica" w:hAnsi="Helvetica"/>
          <w:sz w:val="22"/>
          <w:szCs w:val="22"/>
        </w:rPr>
        <w:t>the core components of e</w:t>
      </w:r>
      <w:r w:rsidR="00AB0820">
        <w:rPr>
          <w:rFonts w:ascii="Helvetica" w:hAnsi="Helvetica"/>
          <w:sz w:val="22"/>
          <w:szCs w:val="22"/>
        </w:rPr>
        <w:t>ngines designed to meet the 2010</w:t>
      </w:r>
      <w:r>
        <w:rPr>
          <w:rFonts w:ascii="Helvetica" w:hAnsi="Helvetica"/>
          <w:sz w:val="22"/>
          <w:szCs w:val="22"/>
        </w:rPr>
        <w:t xml:space="preserve"> EPA Emissions standards.  </w:t>
      </w:r>
      <w:r>
        <w:rPr>
          <w:rFonts w:ascii="Helvetica" w:hAnsi="Helvetica"/>
          <w:sz w:val="22"/>
          <w:szCs w:val="22"/>
        </w:rPr>
        <w:lastRenderedPageBreak/>
        <w:t>Pa</w:t>
      </w:r>
      <w:r w:rsidRPr="00BA5075">
        <w:rPr>
          <w:rFonts w:ascii="Helvetica" w:hAnsi="Helvetica"/>
          <w:sz w:val="22"/>
          <w:szCs w:val="22"/>
        </w:rPr>
        <w:t>rticipant</w:t>
      </w:r>
      <w:r>
        <w:rPr>
          <w:rFonts w:ascii="Helvetica" w:hAnsi="Helvetica"/>
          <w:sz w:val="22"/>
          <w:szCs w:val="22"/>
        </w:rPr>
        <w:t>s should leave the course with an understanding of the operation and ability to service and diagnose the engine and aftertreatment components.</w:t>
      </w:r>
    </w:p>
    <w:p w:rsidR="000D29C7" w:rsidRDefault="000D29C7" w:rsidP="000D29C7">
      <w:pPr>
        <w:rPr>
          <w:rFonts w:ascii="Helvetica" w:hAnsi="Helvetica"/>
          <w:b/>
          <w:sz w:val="22"/>
          <w:szCs w:val="22"/>
          <w:u w:val="single"/>
        </w:rPr>
      </w:pPr>
      <w:r>
        <w:rPr>
          <w:rFonts w:ascii="Helvetica" w:hAnsi="Helvetica"/>
          <w:b/>
          <w:sz w:val="22"/>
          <w:szCs w:val="22"/>
          <w:u w:val="single"/>
        </w:rPr>
        <w:t xml:space="preserve"> </w:t>
      </w:r>
    </w:p>
    <w:p w:rsidR="000D29C7" w:rsidRPr="00BA5075" w:rsidRDefault="000D29C7" w:rsidP="000D29C7">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0D29C7" w:rsidRPr="00BA5075" w:rsidRDefault="000D29C7" w:rsidP="000D29C7">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Pr>
          <w:rFonts w:ascii="Helvetica" w:hAnsi="Helvetica"/>
          <w:sz w:val="22"/>
          <w:szCs w:val="22"/>
        </w:rPr>
        <w:t>8-12</w:t>
      </w:r>
      <w:r w:rsidRPr="00BA5075">
        <w:rPr>
          <w:rFonts w:ascii="Helvetica" w:hAnsi="Helvetica"/>
          <w:sz w:val="22"/>
          <w:szCs w:val="22"/>
        </w:rPr>
        <w:t xml:space="preserve"> hours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D45559" w:rsidRPr="00BA5075" w:rsidRDefault="00D45559" w:rsidP="00D45559">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D45559" w:rsidRPr="00BA5075" w:rsidRDefault="00D45559" w:rsidP="00D45559">
      <w:pPr>
        <w:rPr>
          <w:rFonts w:ascii="Helvetica" w:hAnsi="Helvetica"/>
          <w:b/>
          <w:sz w:val="22"/>
          <w:szCs w:val="22"/>
          <w:u w:val="single"/>
        </w:rPr>
      </w:pPr>
    </w:p>
    <w:p w:rsidR="00D45559" w:rsidRDefault="00D45559" w:rsidP="00D45559">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D45559" w:rsidRDefault="00D45559" w:rsidP="00D45559">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D45559" w:rsidRPr="00BA5075" w:rsidRDefault="00D45559" w:rsidP="00D45559">
      <w:pPr>
        <w:rPr>
          <w:rFonts w:ascii="Helvetica" w:hAnsi="Helvetica"/>
          <w:sz w:val="22"/>
          <w:szCs w:val="22"/>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Instructor:</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D45559" w:rsidRDefault="00D45559" w:rsidP="00D45559">
      <w:pPr>
        <w:rPr>
          <w:rFonts w:ascii="Helvetica" w:hAnsi="Helvetica"/>
          <w:b/>
          <w:sz w:val="22"/>
          <w:szCs w:val="22"/>
          <w:highlight w:val="yellow"/>
          <w:u w:val="single"/>
        </w:rPr>
      </w:pPr>
    </w:p>
    <w:p w:rsidR="00D45559" w:rsidRPr="00BA5075" w:rsidRDefault="00D45559" w:rsidP="00D45559">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6F4C71" w:rsidRPr="006F4C71" w:rsidRDefault="006F4C71" w:rsidP="006F4C71">
      <w:pPr>
        <w:pStyle w:val="BodyText"/>
        <w:tabs>
          <w:tab w:val="left" w:pos="1080"/>
        </w:tabs>
        <w:spacing w:after="0"/>
        <w:jc w:val="center"/>
        <w:rPr>
          <w:b/>
          <w:szCs w:val="22"/>
        </w:rPr>
      </w:pPr>
    </w:p>
    <w:sectPr w:rsidR="006F4C71" w:rsidRPr="006F4C71" w:rsidSect="00A341A8">
      <w:headerReference w:type="default" r:id="rId12"/>
      <w:footerReference w:type="even" r:id="rId13"/>
      <w:footerReference w:type="default" r:id="rId14"/>
      <w:pgSz w:w="12240" w:h="15840"/>
      <w:pgMar w:top="1080" w:right="1080" w:bottom="1080" w:left="1440" w:header="1080" w:footer="10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84" w:rsidRDefault="00543684" w:rsidP="00FE498F">
      <w:r>
        <w:separator/>
      </w:r>
    </w:p>
  </w:endnote>
  <w:endnote w:type="continuationSeparator" w:id="0">
    <w:p w:rsidR="00543684" w:rsidRDefault="00543684" w:rsidP="00FE4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rmata BoldCondensed">
    <w:panose1 w:val="00000000000000000000"/>
    <w:charset w:val="00"/>
    <w:family w:val="swiss"/>
    <w:notTrueType/>
    <w:pitch w:val="variable"/>
    <w:sig w:usb0="00000003" w:usb1="00000000" w:usb2="00000000" w:usb3="00000000" w:csb0="00000001" w:csb1="00000000"/>
  </w:font>
  <w:font w:name="Format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Format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32" w:rsidRDefault="00CB4E32" w:rsidP="008622FB">
    <w:pPr>
      <w:pStyle w:val="Footer"/>
      <w:jc w:val="right"/>
    </w:pPr>
    <w:r>
      <w:rPr>
        <w:bCs/>
        <w:sz w:val="16"/>
        <w:szCs w:val="16"/>
      </w:rPr>
      <w:t>© 2010 American Public Transportation Association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32" w:rsidRPr="000F4BA9" w:rsidRDefault="00CB4E32" w:rsidP="000F4BA9">
    <w:r>
      <w:pict>
        <v:shapetype id="_x0000_t202" coordsize="21600,21600" o:spt="202" path="m,l,21600r21600,l21600,xe">
          <v:stroke joinstyle="miter"/>
          <v:path gradientshapeok="t" o:connecttype="rect"/>
        </v:shapetype>
        <v:shape id="_x0000_s2049" type="#_x0000_t202" style="width:486pt;height:94.8pt;mso-position-horizontal-relative:char;mso-position-vertical-relative:line;mso-width-relative:margin;mso-height-relative:margin" fillcolor="#d8d8d8" stroked="f">
          <v:textbox style="mso-next-textbox:#_x0000_s2049" inset=",7.2pt,,7.2pt">
            <w:txbxContent>
              <w:p w:rsidR="00CB4E32" w:rsidRPr="00302E60" w:rsidRDefault="00CB4E32" w:rsidP="000F4BA9">
                <w:pPr>
                  <w:pStyle w:val="BodyText"/>
                  <w:widowControl w:val="0"/>
                  <w:spacing w:after="160"/>
                  <w:jc w:val="both"/>
                  <w:rPr>
                    <w:rFonts w:ascii="Formata Condensed" w:hAnsi="Formata Condensed"/>
                    <w:sz w:val="18"/>
                    <w:szCs w:val="18"/>
                  </w:rPr>
                </w:pPr>
                <w:r w:rsidRPr="00302E60">
                  <w:rPr>
                    <w:rFonts w:ascii="Formata Condensed" w:hAnsi="Formata Condensed"/>
                    <w:sz w:val="18"/>
                    <w:szCs w:val="18"/>
                  </w:rPr>
                  <w:t>This Recommended Practice represents a common viewpoint of those parties concerned with its provisions, namely, transit operating/planning agencies, manufacturers, consultants, engineers and general interest groups. The application of any standards, practices or guidelines contained herein is voluntary. In some cases, federal and/or state regulations govern portions of a rail transit system</w:t>
                </w:r>
                <w:r w:rsidRPr="00302E60">
                  <w:rPr>
                    <w:rFonts w:ascii="Formata Condensed" w:hAnsi="Arial"/>
                    <w:sz w:val="18"/>
                    <w:szCs w:val="18"/>
                  </w:rPr>
                  <w:t>’</w:t>
                </w:r>
                <w:r w:rsidRPr="00302E60">
                  <w:rPr>
                    <w:rFonts w:ascii="Formata Condensed" w:hAnsi="Formata Condensed"/>
                    <w:sz w:val="18"/>
                    <w:szCs w:val="18"/>
                  </w:rPr>
                  <w:t>s operations. In those cases, the government regulations take precedence over this standard. APTA recognizes that for certain applications, the standards or practices, as implemented by individual rail transit agencies, may be either more or less restrictive than those given in this document.</w:t>
                </w:r>
              </w:p>
              <w:p w:rsidR="00CB4E32" w:rsidRPr="004C4AA2" w:rsidRDefault="00CB4E32" w:rsidP="000F4BA9">
                <w:pPr>
                  <w:pStyle w:val="Copyrightdisclaimer"/>
                  <w:suppressAutoHyphens/>
                  <w:jc w:val="both"/>
                  <w:rPr>
                    <w:rFonts w:ascii="Formata Condensed" w:hAnsi="Formata Condensed"/>
                  </w:rPr>
                </w:pPr>
                <w:r w:rsidRPr="004C4AA2">
                  <w:rPr>
                    <w:rFonts w:ascii="Formata Condensed"/>
                  </w:rPr>
                  <w:t>©</w:t>
                </w:r>
                <w:r w:rsidRPr="004C4AA2">
                  <w:rPr>
                    <w:rFonts w:ascii="Formata Condensed" w:hAnsi="Formata Condensed"/>
                  </w:rPr>
                  <w:t xml:space="preserve"> </w:t>
                </w:r>
                <w:r>
                  <w:rPr>
                    <w:rFonts w:ascii="Formata Condensed" w:hAnsi="Formata Condensed"/>
                  </w:rPr>
                  <w:t>2010</w:t>
                </w:r>
                <w:r w:rsidRPr="004C4AA2">
                  <w:rPr>
                    <w:rFonts w:ascii="Formata Condensed" w:hAnsi="Formata Condensed"/>
                  </w:rPr>
                  <w:t xml:space="preserve"> American Public Transportation Association. No part of this publication may be reproduced in any form, in an electronic retrieval system or otherwise, without the prior written permission of the American Public Transportation Association.</w:t>
                </w: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32" w:rsidRDefault="00CB4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E32" w:rsidRDefault="00CB4E3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32" w:rsidRPr="00A341A8" w:rsidRDefault="00CB4E32" w:rsidP="00A341A8">
    <w:pPr>
      <w:pStyle w:val="Footer"/>
      <w:tabs>
        <w:tab w:val="clear" w:pos="4680"/>
        <w:tab w:val="clear" w:pos="9360"/>
        <w:tab w:val="right" w:pos="9720"/>
      </w:tabs>
      <w:spacing w:before="120"/>
      <w:rPr>
        <w:rFonts w:ascii="Formata Condensed" w:hAnsi="Formata Condensed"/>
        <w:sz w:val="18"/>
        <w:szCs w:val="18"/>
      </w:rPr>
    </w:pPr>
    <w:r>
      <w:rPr>
        <w:bCs/>
        <w:sz w:val="16"/>
        <w:szCs w:val="16"/>
      </w:rPr>
      <w:t>© 2010 American Public Transportation Association</w:t>
    </w:r>
    <w:r>
      <w:rPr>
        <w:bCs/>
        <w:sz w:val="16"/>
        <w:szCs w:val="16"/>
      </w:rPr>
      <w:tab/>
    </w:r>
    <w:r w:rsidRPr="00A341A8">
      <w:rPr>
        <w:sz w:val="18"/>
        <w:szCs w:val="18"/>
      </w:rPr>
      <w:fldChar w:fldCharType="begin"/>
    </w:r>
    <w:r w:rsidRPr="00A341A8">
      <w:rPr>
        <w:sz w:val="18"/>
        <w:szCs w:val="18"/>
      </w:rPr>
      <w:instrText xml:space="preserve"> PAGE   \* MERGEFORMAT </w:instrText>
    </w:r>
    <w:r w:rsidRPr="00A341A8">
      <w:rPr>
        <w:sz w:val="18"/>
        <w:szCs w:val="18"/>
      </w:rPr>
      <w:fldChar w:fldCharType="separate"/>
    </w:r>
    <w:r w:rsidR="00AB0820">
      <w:rPr>
        <w:noProof/>
        <w:sz w:val="18"/>
        <w:szCs w:val="18"/>
      </w:rPr>
      <w:t>15</w:t>
    </w:r>
    <w:r w:rsidRPr="00A341A8">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84" w:rsidRDefault="00543684" w:rsidP="00FE498F">
      <w:r>
        <w:separator/>
      </w:r>
    </w:p>
  </w:footnote>
  <w:footnote w:type="continuationSeparator" w:id="0">
    <w:p w:rsidR="00543684" w:rsidRDefault="00543684" w:rsidP="00FE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5" w:type="dxa"/>
      <w:tblBorders>
        <w:insideH w:val="single" w:sz="4" w:space="0" w:color="000000"/>
        <w:insideV w:val="single" w:sz="4" w:space="0" w:color="000000"/>
      </w:tblBorders>
      <w:tblLook w:val="04A0"/>
    </w:tblPr>
    <w:tblGrid>
      <w:gridCol w:w="6660"/>
      <w:gridCol w:w="3341"/>
    </w:tblGrid>
    <w:tr w:rsidR="00CB4E32" w:rsidTr="002E5987">
      <w:tc>
        <w:tcPr>
          <w:tcW w:w="6660" w:type="dxa"/>
          <w:tcMar>
            <w:left w:w="115" w:type="dxa"/>
            <w:right w:w="216" w:type="dxa"/>
          </w:tcMar>
        </w:tcPr>
        <w:p w:rsidR="00CB4E32" w:rsidRPr="002F0371" w:rsidRDefault="00CB4E32" w:rsidP="002F0371">
          <w:pPr>
            <w:widowControl w:val="0"/>
            <w:jc w:val="right"/>
            <w:rPr>
              <w:rFonts w:ascii="Formata Bold" w:hAnsi="Formata Bold"/>
              <w:caps/>
              <w:color w:val="83334A"/>
              <w:spacing w:val="40"/>
              <w:sz w:val="17"/>
              <w:szCs w:val="17"/>
            </w:rPr>
          </w:pPr>
          <w:r>
            <w:rPr>
              <w:noProof/>
              <w:sz w:val="24"/>
              <w:szCs w:val="24"/>
            </w:rPr>
            <w:drawing>
              <wp:anchor distT="36576" distB="36576" distL="36576" distR="36576" simplePos="0" relativeHeight="251657216" behindDoc="1" locked="0" layoutInCell="1" allowOverlap="1">
                <wp:simplePos x="0" y="0"/>
                <wp:positionH relativeFrom="column">
                  <wp:posOffset>-90805</wp:posOffset>
                </wp:positionH>
                <wp:positionV relativeFrom="paragraph">
                  <wp:posOffset>-302895</wp:posOffset>
                </wp:positionV>
                <wp:extent cx="1440180" cy="1608455"/>
                <wp:effectExtent l="19050" t="0" r="7620" b="0"/>
                <wp:wrapNone/>
                <wp:docPr id="3" name="Picture 3" descr="APTA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TA arrow"/>
                        <pic:cNvPicPr>
                          <a:picLocks noChangeAspect="1" noChangeArrowheads="1"/>
                        </pic:cNvPicPr>
                      </pic:nvPicPr>
                      <pic:blipFill>
                        <a:blip r:embed="rId1"/>
                        <a:srcRect r="60001"/>
                        <a:stretch>
                          <a:fillRect/>
                        </a:stretch>
                      </pic:blipFill>
                      <pic:spPr bwMode="auto">
                        <a:xfrm>
                          <a:off x="0" y="0"/>
                          <a:ext cx="1440180" cy="1608455"/>
                        </a:xfrm>
                        <a:prstGeom prst="rect">
                          <a:avLst/>
                        </a:prstGeom>
                        <a:noFill/>
                        <a:ln w="9525" algn="in">
                          <a:noFill/>
                          <a:miter lim="800000"/>
                          <a:headEnd/>
                          <a:tailEnd/>
                        </a:ln>
                        <a:effectLst/>
                      </pic:spPr>
                    </pic:pic>
                  </a:graphicData>
                </a:graphic>
              </wp:anchor>
            </w:drawing>
          </w:r>
          <w:r w:rsidRPr="002F0371">
            <w:rPr>
              <w:rFonts w:ascii="Formata Bold" w:hAnsi="Formata Bold"/>
              <w:caps/>
              <w:color w:val="83334A"/>
              <w:spacing w:val="40"/>
              <w:sz w:val="17"/>
              <w:szCs w:val="17"/>
            </w:rPr>
            <w:t>APTA Standards Development Program</w:t>
          </w:r>
        </w:p>
        <w:p w:rsidR="00CB4E32" w:rsidRPr="002F0371" w:rsidRDefault="00CB4E32" w:rsidP="002F0371">
          <w:pPr>
            <w:widowControl w:val="0"/>
            <w:jc w:val="right"/>
            <w:rPr>
              <w:rFonts w:ascii="Formata Bold" w:hAnsi="Formata Bold"/>
              <w:color w:val="002776"/>
              <w:sz w:val="40"/>
              <w:szCs w:val="40"/>
            </w:rPr>
          </w:pPr>
          <w:r w:rsidRPr="002F0371">
            <w:rPr>
              <w:rFonts w:ascii="Formata Bold" w:hAnsi="Formata Bold"/>
              <w:color w:val="002776"/>
              <w:sz w:val="40"/>
              <w:szCs w:val="40"/>
            </w:rPr>
            <w:t>RECOMMENDED PRACTICE</w:t>
          </w:r>
        </w:p>
        <w:p w:rsidR="00CB4E32" w:rsidRPr="002F0371" w:rsidRDefault="00CB4E32" w:rsidP="002F0371">
          <w:pPr>
            <w:widowControl w:val="0"/>
            <w:jc w:val="right"/>
            <w:rPr>
              <w:rFonts w:ascii="Formata Condensed" w:hAnsi="Formata Condensed"/>
              <w:color w:val="595959"/>
              <w:sz w:val="22"/>
              <w:szCs w:val="22"/>
            </w:rPr>
          </w:pPr>
          <w:r w:rsidRPr="002F0371">
            <w:rPr>
              <w:rFonts w:ascii="Formata Condensed" w:hAnsi="Formata Condensed"/>
              <w:color w:val="595959"/>
              <w:sz w:val="22"/>
              <w:szCs w:val="22"/>
            </w:rPr>
            <w:t>American Public Transportation Association</w:t>
          </w:r>
        </w:p>
        <w:p w:rsidR="00CB4E32" w:rsidRDefault="00CB4E32" w:rsidP="002F0371">
          <w:pPr>
            <w:widowControl w:val="0"/>
            <w:jc w:val="right"/>
          </w:pPr>
          <w:r w:rsidRPr="002F0371">
            <w:rPr>
              <w:rFonts w:ascii="Formata Condensed" w:hAnsi="Formata Condensed"/>
              <w:color w:val="595959"/>
              <w:sz w:val="22"/>
              <w:szCs w:val="22"/>
            </w:rPr>
            <w:t>1666 K Street, NW, Washington, DC, 20006-1215</w:t>
          </w:r>
        </w:p>
      </w:tc>
      <w:tc>
        <w:tcPr>
          <w:tcW w:w="3341" w:type="dxa"/>
          <w:tcMar>
            <w:left w:w="216" w:type="dxa"/>
            <w:right w:w="115" w:type="dxa"/>
          </w:tcMar>
        </w:tcPr>
        <w:p w:rsidR="00CB4E32" w:rsidRPr="0070487D" w:rsidRDefault="00CB4E32" w:rsidP="000273CF">
          <w:pPr>
            <w:pStyle w:val="Docnumber"/>
            <w:suppressAutoHyphens/>
            <w:spacing w:after="60"/>
            <w:jc w:val="left"/>
            <w:rPr>
              <w:rFonts w:ascii="Formata BoldCondensed" w:hAnsi="Formata BoldCondensed"/>
              <w:b w:val="0"/>
              <w:bCs/>
              <w:highlight w:val="yellow"/>
            </w:rPr>
          </w:pPr>
          <w:r w:rsidRPr="0070487D">
            <w:rPr>
              <w:rFonts w:ascii="Formata BoldCondensed" w:hAnsi="Formata BoldCondensed"/>
              <w:b w:val="0"/>
              <w:bCs/>
              <w:highlight w:val="yellow"/>
            </w:rPr>
            <w:t>APTA RP-xxx-00x-10</w:t>
          </w:r>
        </w:p>
        <w:p w:rsidR="00CB4E32" w:rsidRPr="002F0371" w:rsidRDefault="00CB4E32" w:rsidP="000273CF">
          <w:pPr>
            <w:pStyle w:val="Draftheader"/>
            <w:suppressAutoHyphens/>
            <w:spacing w:after="80"/>
            <w:jc w:val="left"/>
            <w:rPr>
              <w:rFonts w:ascii="Formata Condensed" w:hAnsi="Formata Condensed"/>
              <w:i w:val="0"/>
              <w:iCs/>
              <w:color w:val="595959"/>
              <w:sz w:val="19"/>
              <w:szCs w:val="19"/>
            </w:rPr>
          </w:pPr>
          <w:r w:rsidRPr="0070487D">
            <w:rPr>
              <w:rFonts w:ascii="Formata Condensed" w:hAnsi="Formata Condensed"/>
              <w:i w:val="0"/>
              <w:iCs/>
              <w:color w:val="595959"/>
              <w:sz w:val="19"/>
              <w:szCs w:val="19"/>
              <w:highlight w:val="yellow"/>
            </w:rPr>
            <w:t>Approved xxxx xx, 20</w:t>
          </w:r>
          <w:r>
            <w:rPr>
              <w:rFonts w:ascii="Formata Condensed" w:hAnsi="Formata Condensed"/>
              <w:i w:val="0"/>
              <w:iCs/>
              <w:color w:val="595959"/>
              <w:sz w:val="19"/>
              <w:szCs w:val="19"/>
              <w:highlight w:val="yellow"/>
            </w:rPr>
            <w:t>1</w:t>
          </w:r>
          <w:r>
            <w:rPr>
              <w:rFonts w:ascii="Formata Condensed" w:hAnsi="Formata Condensed"/>
              <w:i w:val="0"/>
              <w:iCs/>
              <w:color w:val="595959"/>
              <w:sz w:val="19"/>
              <w:szCs w:val="19"/>
            </w:rPr>
            <w:t>2</w:t>
          </w:r>
        </w:p>
        <w:p w:rsidR="00CB4E32" w:rsidRDefault="00CB4E32" w:rsidP="0070487D">
          <w:pPr>
            <w:pStyle w:val="Draftheader"/>
            <w:suppressAutoHyphens/>
            <w:jc w:val="left"/>
          </w:pPr>
          <w:r w:rsidRPr="0070487D">
            <w:rPr>
              <w:rFonts w:ascii="Formata Condensed" w:hAnsi="Formata Condensed"/>
              <w:i w:val="0"/>
              <w:iCs/>
              <w:color w:val="595959"/>
              <w:sz w:val="19"/>
              <w:szCs w:val="19"/>
            </w:rPr>
            <w:t>APTA Bus Maintenance Training</w:t>
          </w:r>
          <w:r>
            <w:rPr>
              <w:rFonts w:ascii="Formata Condensed" w:hAnsi="Formata Condensed"/>
              <w:i w:val="0"/>
              <w:iCs/>
              <w:color w:val="595959"/>
              <w:sz w:val="19"/>
              <w:szCs w:val="19"/>
            </w:rPr>
            <w:br/>
          </w:r>
          <w:r w:rsidRPr="0070487D">
            <w:rPr>
              <w:rFonts w:ascii="Formata Condensed" w:hAnsi="Formata Condensed"/>
              <w:i w:val="0"/>
              <w:iCs/>
              <w:color w:val="595959"/>
              <w:sz w:val="19"/>
              <w:szCs w:val="19"/>
            </w:rPr>
            <w:t>Working Group</w:t>
          </w:r>
        </w:p>
      </w:tc>
    </w:tr>
  </w:tbl>
  <w:p w:rsidR="00CB4E32" w:rsidRDefault="00CB4E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32" w:rsidRDefault="00CB4E32" w:rsidP="008652A1">
    <w:pPr>
      <w:pStyle w:val="Header"/>
      <w:spacing w:after="240"/>
    </w:pPr>
    <w:r>
      <w:rPr>
        <w:rFonts w:ascii="Formata BoldCondensed" w:hAnsi="Formata BoldCondensed"/>
        <w:bCs/>
        <w:highlight w:val="yellow"/>
      </w:rPr>
      <w:t>APTA RP-xxx-00x-</w:t>
    </w:r>
    <w:r>
      <w:rPr>
        <w:rFonts w:ascii="Formata BoldCondensed" w:hAnsi="Formata BoldCondensed"/>
        <w:bCs/>
      </w:rPr>
      <w:t xml:space="preserve">xx </w:t>
    </w:r>
    <w:r>
      <w:rPr>
        <w:rFonts w:ascii="Formata BoldCondensed" w:hAnsi="Formata BoldCondensed"/>
        <w:bCs/>
        <w:color w:val="83334A"/>
      </w:rPr>
      <w:t>| Training Syllabus for EPA Bus Emissions Standards and Treatment Technologies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4A34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2F7DB9"/>
    <w:multiLevelType w:val="hybridMultilevel"/>
    <w:tmpl w:val="072C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95653"/>
    <w:multiLevelType w:val="hybridMultilevel"/>
    <w:tmpl w:val="0C2E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83239"/>
    <w:multiLevelType w:val="hybridMultilevel"/>
    <w:tmpl w:val="D85A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D224C"/>
    <w:multiLevelType w:val="hybridMultilevel"/>
    <w:tmpl w:val="D4B249C6"/>
    <w:lvl w:ilvl="0" w:tplc="4AC021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C4B0C"/>
    <w:multiLevelType w:val="hybridMultilevel"/>
    <w:tmpl w:val="AF30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A3A81"/>
    <w:multiLevelType w:val="singleLevel"/>
    <w:tmpl w:val="70D06F28"/>
    <w:lvl w:ilvl="0">
      <w:numFmt w:val="bullet"/>
      <w:pStyle w:val="Emdashlist"/>
      <w:lvlText w:val="–"/>
      <w:lvlJc w:val="left"/>
      <w:pPr>
        <w:tabs>
          <w:tab w:val="num" w:pos="360"/>
        </w:tabs>
        <w:ind w:left="360" w:hanging="360"/>
      </w:pPr>
      <w:rPr>
        <w:rFonts w:hint="default"/>
      </w:rPr>
    </w:lvl>
  </w:abstractNum>
  <w:abstractNum w:abstractNumId="7">
    <w:nsid w:val="0BC66B3B"/>
    <w:multiLevelType w:val="hybridMultilevel"/>
    <w:tmpl w:val="7C9256C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396103"/>
    <w:multiLevelType w:val="multilevel"/>
    <w:tmpl w:val="DA98AB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8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5BF76E1"/>
    <w:multiLevelType w:val="hybridMultilevel"/>
    <w:tmpl w:val="C83A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424D0"/>
    <w:multiLevelType w:val="hybridMultilevel"/>
    <w:tmpl w:val="02F0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8012C"/>
    <w:multiLevelType w:val="hybridMultilevel"/>
    <w:tmpl w:val="5E1A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93070B"/>
    <w:multiLevelType w:val="hybridMultilevel"/>
    <w:tmpl w:val="E8F21CBA"/>
    <w:lvl w:ilvl="0" w:tplc="FFB441C2">
      <w:start w:val="1"/>
      <w:numFmt w:val="bullet"/>
      <w:pStyle w:val="Style1"/>
      <w:lvlText w:val="-"/>
      <w:lvlJc w:val="left"/>
      <w:pPr>
        <w:ind w:left="1440" w:hanging="360"/>
      </w:pPr>
      <w:rPr>
        <w:rFonts w:ascii="Garamond" w:hAnsi="Garamond"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2C7D80"/>
    <w:multiLevelType w:val="hybridMultilevel"/>
    <w:tmpl w:val="E802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461D6"/>
    <w:multiLevelType w:val="hybridMultilevel"/>
    <w:tmpl w:val="1DD25D5C"/>
    <w:lvl w:ilvl="0" w:tplc="19B831DE">
      <w:start w:val="1"/>
      <w:numFmt w:val="decimal"/>
      <w:pStyle w:val="Numbered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C5868"/>
    <w:multiLevelType w:val="hybridMultilevel"/>
    <w:tmpl w:val="98F6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963A1"/>
    <w:multiLevelType w:val="hybridMultilevel"/>
    <w:tmpl w:val="B64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C0F87"/>
    <w:multiLevelType w:val="hybridMultilevel"/>
    <w:tmpl w:val="9D6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1680B"/>
    <w:multiLevelType w:val="hybridMultilevel"/>
    <w:tmpl w:val="E802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E4447"/>
    <w:multiLevelType w:val="hybridMultilevel"/>
    <w:tmpl w:val="484A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F79E8"/>
    <w:multiLevelType w:val="hybridMultilevel"/>
    <w:tmpl w:val="0E0AEDD4"/>
    <w:lvl w:ilvl="0" w:tplc="EFB45F5A">
      <w:start w:val="1"/>
      <w:numFmt w:val="bullet"/>
      <w:pStyle w:val="Subbullets"/>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E456E4"/>
    <w:multiLevelType w:val="hybridMultilevel"/>
    <w:tmpl w:val="4CCA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86B7B"/>
    <w:multiLevelType w:val="singleLevel"/>
    <w:tmpl w:val="AAA62248"/>
    <w:lvl w:ilvl="0">
      <w:start w:val="1"/>
      <w:numFmt w:val="decimal"/>
      <w:pStyle w:val="Bibliolist"/>
      <w:lvlText w:val="[B%1]"/>
      <w:lvlJc w:val="left"/>
      <w:pPr>
        <w:tabs>
          <w:tab w:val="num" w:pos="720"/>
        </w:tabs>
        <w:ind w:left="0" w:firstLine="0"/>
      </w:pPr>
      <w:rPr>
        <w:rFonts w:hint="default"/>
      </w:rPr>
    </w:lvl>
  </w:abstractNum>
  <w:abstractNum w:abstractNumId="23">
    <w:nsid w:val="485E6FD5"/>
    <w:multiLevelType w:val="hybridMultilevel"/>
    <w:tmpl w:val="307204A8"/>
    <w:lvl w:ilvl="0" w:tplc="3D4AB4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D43348"/>
    <w:multiLevelType w:val="hybridMultilevel"/>
    <w:tmpl w:val="FA287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D5E9D"/>
    <w:multiLevelType w:val="multilevel"/>
    <w:tmpl w:val="1812E894"/>
    <w:styleLink w:val="APTAoutlinenumbering"/>
    <w:lvl w:ilvl="0">
      <w:start w:val="1"/>
      <w:numFmt w:val="decimal"/>
      <w:suff w:val="space"/>
      <w:lvlText w:val="%1."/>
      <w:lvlJc w:val="left"/>
      <w:pPr>
        <w:ind w:left="0" w:firstLine="0"/>
      </w:pPr>
      <w:rPr>
        <w:rFonts w:ascii="Arial" w:hAnsi="Arial" w:hint="default"/>
        <w:b/>
        <w:sz w:val="28"/>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6"/>
        <w:vertAlign w:val="baseline"/>
      </w:rPr>
    </w:lvl>
    <w:lvl w:ilvl="2">
      <w:start w:val="1"/>
      <w:numFmt w:val="decimal"/>
      <w:suff w:val="space"/>
      <w:lvlText w:val="%1.%2.%3"/>
      <w:lvlJc w:val="left"/>
      <w:pPr>
        <w:ind w:left="0" w:firstLine="0"/>
      </w:pPr>
      <w:rPr>
        <w:rFonts w:ascii="Arial" w:hAnsi="Arial" w:hint="default"/>
        <w:b/>
        <w:i w:val="0"/>
        <w:sz w:val="24"/>
      </w:rPr>
    </w:lvl>
    <w:lvl w:ilvl="3">
      <w:start w:val="1"/>
      <w:numFmt w:val="decimal"/>
      <w:suff w:val="space"/>
      <w:lvlText w:val="%3.%1.%2.%4"/>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6">
    <w:nsid w:val="49B03136"/>
    <w:multiLevelType w:val="multilevel"/>
    <w:tmpl w:val="E8B4D16A"/>
    <w:lvl w:ilvl="0">
      <w:start w:val="1"/>
      <w:numFmt w:val="decimal"/>
      <w:pStyle w:val="Heading1"/>
      <w:lvlText w:val="%1. "/>
      <w:lvlJc w:val="left"/>
      <w:pPr>
        <w:ind w:left="810" w:hanging="360"/>
      </w:pPr>
      <w:rPr>
        <w:rFonts w:hint="default"/>
        <w:sz w:val="28"/>
      </w:rPr>
    </w:lvl>
    <w:lvl w:ilvl="1">
      <w:start w:val="1"/>
      <w:numFmt w:val="decimal"/>
      <w:pStyle w:val="Heading2"/>
      <w:suff w:val="space"/>
      <w:lvlText w:val="%1.%2"/>
      <w:lvlJc w:val="left"/>
      <w:pPr>
        <w:ind w:left="0" w:firstLine="0"/>
      </w:pPr>
      <w:rPr>
        <w:rFonts w:hint="default"/>
        <w:sz w:val="26"/>
      </w:rPr>
    </w:lvl>
    <w:lvl w:ilvl="2">
      <w:start w:val="1"/>
      <w:numFmt w:val="decimal"/>
      <w:pStyle w:val="Heading3"/>
      <w:suff w:val="space"/>
      <w:lvlText w:val="%1.%2.%3"/>
      <w:lvlJc w:val="left"/>
      <w:pPr>
        <w:ind w:left="0" w:firstLine="0"/>
      </w:pPr>
      <w:rPr>
        <w:rFonts w:ascii="Formata BoldCondensed" w:hAnsi="Formata BoldCondensed" w:hint="default"/>
        <w:b w:val="0"/>
        <w:i w:val="0"/>
        <w:sz w:val="24"/>
      </w:rPr>
    </w:lvl>
    <w:lvl w:ilvl="3">
      <w:start w:val="1"/>
      <w:numFmt w:val="decimal"/>
      <w:pStyle w:val="Heading4"/>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7">
    <w:nsid w:val="49D95916"/>
    <w:multiLevelType w:val="multilevel"/>
    <w:tmpl w:val="BA18C3A0"/>
    <w:lvl w:ilvl="0">
      <w:start w:val="3"/>
      <w:numFmt w:val="decimal"/>
      <w:suff w:val="space"/>
      <w:lvlText w:val="%1."/>
      <w:lvlJc w:val="left"/>
      <w:pPr>
        <w:ind w:left="0" w:firstLine="0"/>
      </w:pPr>
      <w:rPr>
        <w:sz w:val="28"/>
      </w:rPr>
    </w:lvl>
    <w:lvl w:ilvl="1">
      <w:start w:val="1"/>
      <w:numFmt w:val="decimal"/>
      <w:suff w:val="space"/>
      <w:lvlText w:val="%1.%2"/>
      <w:lvlJc w:val="left"/>
      <w:pPr>
        <w:ind w:left="0" w:firstLine="0"/>
      </w:pPr>
      <w:rPr>
        <w:sz w:val="26"/>
      </w:rPr>
    </w:lvl>
    <w:lvl w:ilvl="2">
      <w:start w:val="1"/>
      <w:numFmt w:val="decimal"/>
      <w:suff w:val="space"/>
      <w:lvlText w:val="%1.%2.%3"/>
      <w:lvlJc w:val="left"/>
      <w:pPr>
        <w:ind w:left="0" w:firstLine="0"/>
      </w:pPr>
      <w:rPr>
        <w:rFonts w:ascii="Arial" w:hAnsi="Arial" w:hint="default"/>
        <w:b/>
        <w:i w:val="0"/>
        <w:sz w:val="24"/>
      </w:rPr>
    </w:lvl>
    <w:lvl w:ilvl="3">
      <w:start w:val="1"/>
      <w:numFmt w:val="decimal"/>
      <w:pStyle w:val="Introclause"/>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28">
    <w:nsid w:val="538F4DA9"/>
    <w:multiLevelType w:val="hybridMultilevel"/>
    <w:tmpl w:val="418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36035"/>
    <w:multiLevelType w:val="hybridMultilevel"/>
    <w:tmpl w:val="26BC459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59FB2B24"/>
    <w:multiLevelType w:val="hybridMultilevel"/>
    <w:tmpl w:val="6486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259FE"/>
    <w:multiLevelType w:val="hybridMultilevel"/>
    <w:tmpl w:val="7B3C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AF6E58"/>
    <w:multiLevelType w:val="hybridMultilevel"/>
    <w:tmpl w:val="0900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50AA0"/>
    <w:multiLevelType w:val="hybridMultilevel"/>
    <w:tmpl w:val="5F884884"/>
    <w:lvl w:ilvl="0" w:tplc="51E42BFE">
      <w:start w:val="1"/>
      <w:numFmt w:val="bullet"/>
      <w:pStyle w:val="Bulletedlist"/>
      <w:lvlText w:val="•"/>
      <w:lvlJc w:val="left"/>
      <w:pPr>
        <w:ind w:left="720" w:hanging="360"/>
      </w:pPr>
      <w:rPr>
        <w:rFonts w:ascii="Times New Roman" w:hAnsi="Times New Roman" w:cs="Times New Roman" w:hint="default"/>
        <w:color w:val="auto"/>
      </w:rPr>
    </w:lvl>
    <w:lvl w:ilvl="1" w:tplc="2D50A9C4" w:tentative="1">
      <w:start w:val="1"/>
      <w:numFmt w:val="bullet"/>
      <w:lvlText w:val="o"/>
      <w:lvlJc w:val="left"/>
      <w:pPr>
        <w:ind w:left="1800" w:hanging="360"/>
      </w:pPr>
      <w:rPr>
        <w:rFonts w:ascii="Courier New" w:hAnsi="Courier New" w:cs="Courier New" w:hint="default"/>
      </w:rPr>
    </w:lvl>
    <w:lvl w:ilvl="2" w:tplc="6BFE8F8E" w:tentative="1">
      <w:start w:val="1"/>
      <w:numFmt w:val="bullet"/>
      <w:lvlText w:val=""/>
      <w:lvlJc w:val="left"/>
      <w:pPr>
        <w:ind w:left="2520" w:hanging="360"/>
      </w:pPr>
      <w:rPr>
        <w:rFonts w:ascii="Wingdings" w:hAnsi="Wingdings" w:hint="default"/>
      </w:rPr>
    </w:lvl>
    <w:lvl w:ilvl="3" w:tplc="AD52AEEC" w:tentative="1">
      <w:start w:val="1"/>
      <w:numFmt w:val="bullet"/>
      <w:lvlText w:val=""/>
      <w:lvlJc w:val="left"/>
      <w:pPr>
        <w:ind w:left="3240" w:hanging="360"/>
      </w:pPr>
      <w:rPr>
        <w:rFonts w:ascii="Symbol" w:hAnsi="Symbol" w:hint="default"/>
      </w:rPr>
    </w:lvl>
    <w:lvl w:ilvl="4" w:tplc="2808142E" w:tentative="1">
      <w:start w:val="1"/>
      <w:numFmt w:val="bullet"/>
      <w:lvlText w:val="o"/>
      <w:lvlJc w:val="left"/>
      <w:pPr>
        <w:ind w:left="3960" w:hanging="360"/>
      </w:pPr>
      <w:rPr>
        <w:rFonts w:ascii="Courier New" w:hAnsi="Courier New" w:cs="Courier New" w:hint="default"/>
      </w:rPr>
    </w:lvl>
    <w:lvl w:ilvl="5" w:tplc="71B0F9E6" w:tentative="1">
      <w:start w:val="1"/>
      <w:numFmt w:val="bullet"/>
      <w:lvlText w:val=""/>
      <w:lvlJc w:val="left"/>
      <w:pPr>
        <w:ind w:left="4680" w:hanging="360"/>
      </w:pPr>
      <w:rPr>
        <w:rFonts w:ascii="Wingdings" w:hAnsi="Wingdings" w:hint="default"/>
      </w:rPr>
    </w:lvl>
    <w:lvl w:ilvl="6" w:tplc="7B32B9F6" w:tentative="1">
      <w:start w:val="1"/>
      <w:numFmt w:val="bullet"/>
      <w:lvlText w:val=""/>
      <w:lvlJc w:val="left"/>
      <w:pPr>
        <w:ind w:left="5400" w:hanging="360"/>
      </w:pPr>
      <w:rPr>
        <w:rFonts w:ascii="Symbol" w:hAnsi="Symbol" w:hint="default"/>
      </w:rPr>
    </w:lvl>
    <w:lvl w:ilvl="7" w:tplc="A5228520" w:tentative="1">
      <w:start w:val="1"/>
      <w:numFmt w:val="bullet"/>
      <w:lvlText w:val="o"/>
      <w:lvlJc w:val="left"/>
      <w:pPr>
        <w:ind w:left="6120" w:hanging="360"/>
      </w:pPr>
      <w:rPr>
        <w:rFonts w:ascii="Courier New" w:hAnsi="Courier New" w:cs="Courier New" w:hint="default"/>
      </w:rPr>
    </w:lvl>
    <w:lvl w:ilvl="8" w:tplc="BD5C0B52" w:tentative="1">
      <w:start w:val="1"/>
      <w:numFmt w:val="bullet"/>
      <w:lvlText w:val=""/>
      <w:lvlJc w:val="left"/>
      <w:pPr>
        <w:ind w:left="6840" w:hanging="360"/>
      </w:pPr>
      <w:rPr>
        <w:rFonts w:ascii="Wingdings" w:hAnsi="Wingdings" w:hint="default"/>
      </w:rPr>
    </w:lvl>
  </w:abstractNum>
  <w:abstractNum w:abstractNumId="34">
    <w:nsid w:val="66DC45E1"/>
    <w:multiLevelType w:val="hybridMultilevel"/>
    <w:tmpl w:val="F5D2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448DA"/>
    <w:multiLevelType w:val="hybridMultilevel"/>
    <w:tmpl w:val="15F4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890C49"/>
    <w:multiLevelType w:val="hybridMultilevel"/>
    <w:tmpl w:val="16A65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14"/>
  </w:num>
  <w:num w:numId="4">
    <w:abstractNumId w:val="12"/>
  </w:num>
  <w:num w:numId="5">
    <w:abstractNumId w:val="8"/>
  </w:num>
  <w:num w:numId="6">
    <w:abstractNumId w:val="26"/>
  </w:num>
  <w:num w:numId="7">
    <w:abstractNumId w:val="33"/>
  </w:num>
  <w:num w:numId="8">
    <w:abstractNumId w:val="22"/>
  </w:num>
  <w:num w:numId="9">
    <w:abstractNumId w:val="6"/>
  </w:num>
  <w:num w:numId="10">
    <w:abstractNumId w:val="27"/>
  </w:num>
  <w:num w:numId="11">
    <w:abstractNumId w:val="0"/>
  </w:num>
  <w:num w:numId="12">
    <w:abstractNumId w:val="20"/>
  </w:num>
  <w:num w:numId="13">
    <w:abstractNumId w:val="7"/>
  </w:num>
  <w:num w:numId="14">
    <w:abstractNumId w:val="17"/>
  </w:num>
  <w:num w:numId="15">
    <w:abstractNumId w:val="1"/>
  </w:num>
  <w:num w:numId="16">
    <w:abstractNumId w:val="30"/>
  </w:num>
  <w:num w:numId="17">
    <w:abstractNumId w:val="31"/>
  </w:num>
  <w:num w:numId="18">
    <w:abstractNumId w:val="13"/>
  </w:num>
  <w:num w:numId="19">
    <w:abstractNumId w:val="10"/>
  </w:num>
  <w:num w:numId="20">
    <w:abstractNumId w:val="24"/>
  </w:num>
  <w:num w:numId="21">
    <w:abstractNumId w:val="32"/>
  </w:num>
  <w:num w:numId="22">
    <w:abstractNumId w:val="35"/>
  </w:num>
  <w:num w:numId="23">
    <w:abstractNumId w:val="11"/>
  </w:num>
  <w:num w:numId="24">
    <w:abstractNumId w:val="21"/>
  </w:num>
  <w:num w:numId="25">
    <w:abstractNumId w:val="19"/>
  </w:num>
  <w:num w:numId="26">
    <w:abstractNumId w:val="9"/>
  </w:num>
  <w:num w:numId="27">
    <w:abstractNumId w:val="15"/>
  </w:num>
  <w:num w:numId="28">
    <w:abstractNumId w:val="36"/>
  </w:num>
  <w:num w:numId="29">
    <w:abstractNumId w:val="5"/>
  </w:num>
  <w:num w:numId="30">
    <w:abstractNumId w:val="2"/>
  </w:num>
  <w:num w:numId="31">
    <w:abstractNumId w:val="34"/>
  </w:num>
  <w:num w:numId="32">
    <w:abstractNumId w:val="3"/>
  </w:num>
  <w:num w:numId="33">
    <w:abstractNumId w:val="23"/>
  </w:num>
  <w:num w:numId="34">
    <w:abstractNumId w:val="4"/>
  </w:num>
  <w:num w:numId="35">
    <w:abstractNumId w:val="29"/>
  </w:num>
  <w:num w:numId="36">
    <w:abstractNumId w:val="18"/>
  </w:num>
  <w:num w:numId="37">
    <w:abstractNumId w:val="16"/>
  </w:num>
  <w:num w:numId="38">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D724"/>
  <w:defaultTabStop w:val="720"/>
  <w:autoHyphenation/>
  <w:drawingGridHorizontalSpacing w:val="100"/>
  <w:displayHorizontalDrawingGridEvery w:val="2"/>
  <w:characterSpacingControl w:val="doNotCompress"/>
  <w:hdrShapeDefaults>
    <o:shapedefaults v:ext="edit" spidmax="5122">
      <o:colormenu v:ext="edit" fillcolor="none" strokecolor="none"/>
    </o:shapedefaults>
    <o:shapelayout v:ext="edit">
      <o:idmap v:ext="edit" data="2"/>
    </o:shapelayout>
  </w:hdrShapeDefaults>
  <w:footnotePr>
    <w:footnote w:id="-1"/>
    <w:footnote w:id="0"/>
  </w:footnotePr>
  <w:endnotePr>
    <w:endnote w:id="-1"/>
    <w:endnote w:id="0"/>
  </w:endnotePr>
  <w:compat/>
  <w:rsids>
    <w:rsidRoot w:val="00E341EF"/>
    <w:rsid w:val="00005096"/>
    <w:rsid w:val="00010612"/>
    <w:rsid w:val="000113BE"/>
    <w:rsid w:val="00025412"/>
    <w:rsid w:val="000273A6"/>
    <w:rsid w:val="000273CF"/>
    <w:rsid w:val="00033CB4"/>
    <w:rsid w:val="00033CC7"/>
    <w:rsid w:val="00046634"/>
    <w:rsid w:val="000566AF"/>
    <w:rsid w:val="000630D7"/>
    <w:rsid w:val="00076356"/>
    <w:rsid w:val="00085B9A"/>
    <w:rsid w:val="00094CA3"/>
    <w:rsid w:val="000C3C8F"/>
    <w:rsid w:val="000C3D6D"/>
    <w:rsid w:val="000C55A2"/>
    <w:rsid w:val="000D29C7"/>
    <w:rsid w:val="000D5B2A"/>
    <w:rsid w:val="000F4BA9"/>
    <w:rsid w:val="000F545C"/>
    <w:rsid w:val="00102474"/>
    <w:rsid w:val="00111A8A"/>
    <w:rsid w:val="00120316"/>
    <w:rsid w:val="00126D73"/>
    <w:rsid w:val="0013069E"/>
    <w:rsid w:val="00145B79"/>
    <w:rsid w:val="00190448"/>
    <w:rsid w:val="001967FD"/>
    <w:rsid w:val="001B1A8A"/>
    <w:rsid w:val="001B5E32"/>
    <w:rsid w:val="001C3B46"/>
    <w:rsid w:val="001E5778"/>
    <w:rsid w:val="0020491F"/>
    <w:rsid w:val="00204A3D"/>
    <w:rsid w:val="002073C4"/>
    <w:rsid w:val="002073C8"/>
    <w:rsid w:val="002176C8"/>
    <w:rsid w:val="00222EE0"/>
    <w:rsid w:val="00223E6B"/>
    <w:rsid w:val="00247113"/>
    <w:rsid w:val="00253E4F"/>
    <w:rsid w:val="002557B6"/>
    <w:rsid w:val="00266C1B"/>
    <w:rsid w:val="0027021A"/>
    <w:rsid w:val="00275BDC"/>
    <w:rsid w:val="00276776"/>
    <w:rsid w:val="002809F8"/>
    <w:rsid w:val="00283318"/>
    <w:rsid w:val="002841AB"/>
    <w:rsid w:val="0029404C"/>
    <w:rsid w:val="002A2B77"/>
    <w:rsid w:val="002A3C94"/>
    <w:rsid w:val="002A3D3B"/>
    <w:rsid w:val="002B3167"/>
    <w:rsid w:val="002C2A98"/>
    <w:rsid w:val="002C3702"/>
    <w:rsid w:val="002D3A08"/>
    <w:rsid w:val="002E2C96"/>
    <w:rsid w:val="002E5987"/>
    <w:rsid w:val="002F0371"/>
    <w:rsid w:val="00300414"/>
    <w:rsid w:val="00302E60"/>
    <w:rsid w:val="0031031C"/>
    <w:rsid w:val="00335AFF"/>
    <w:rsid w:val="00361CD1"/>
    <w:rsid w:val="003663AA"/>
    <w:rsid w:val="00370091"/>
    <w:rsid w:val="003733BA"/>
    <w:rsid w:val="00373A7C"/>
    <w:rsid w:val="003761B4"/>
    <w:rsid w:val="00380CEC"/>
    <w:rsid w:val="003914C4"/>
    <w:rsid w:val="003A2E58"/>
    <w:rsid w:val="003B032C"/>
    <w:rsid w:val="003B2E78"/>
    <w:rsid w:val="003B514F"/>
    <w:rsid w:val="003B64D9"/>
    <w:rsid w:val="003B7B2B"/>
    <w:rsid w:val="003C486B"/>
    <w:rsid w:val="003D3010"/>
    <w:rsid w:val="003D7C4E"/>
    <w:rsid w:val="003F384B"/>
    <w:rsid w:val="0040328A"/>
    <w:rsid w:val="00420F51"/>
    <w:rsid w:val="00434508"/>
    <w:rsid w:val="004348E0"/>
    <w:rsid w:val="00456538"/>
    <w:rsid w:val="00465F0B"/>
    <w:rsid w:val="004773E3"/>
    <w:rsid w:val="00494BF4"/>
    <w:rsid w:val="004A0BEA"/>
    <w:rsid w:val="004A7BC9"/>
    <w:rsid w:val="004B2B49"/>
    <w:rsid w:val="004C34D1"/>
    <w:rsid w:val="004C4AA2"/>
    <w:rsid w:val="004C5143"/>
    <w:rsid w:val="004C5600"/>
    <w:rsid w:val="004C6A60"/>
    <w:rsid w:val="004D196C"/>
    <w:rsid w:val="004D3868"/>
    <w:rsid w:val="004D4336"/>
    <w:rsid w:val="004D4935"/>
    <w:rsid w:val="004E1B8C"/>
    <w:rsid w:val="004E7C62"/>
    <w:rsid w:val="004F1E15"/>
    <w:rsid w:val="004F580E"/>
    <w:rsid w:val="005012CB"/>
    <w:rsid w:val="00504009"/>
    <w:rsid w:val="00514298"/>
    <w:rsid w:val="00532538"/>
    <w:rsid w:val="00540EDB"/>
    <w:rsid w:val="00543684"/>
    <w:rsid w:val="005454B2"/>
    <w:rsid w:val="0054670B"/>
    <w:rsid w:val="00556D11"/>
    <w:rsid w:val="00561DF3"/>
    <w:rsid w:val="00597EBF"/>
    <w:rsid w:val="005A5C69"/>
    <w:rsid w:val="005D30C8"/>
    <w:rsid w:val="005D6029"/>
    <w:rsid w:val="005D7140"/>
    <w:rsid w:val="005F29E1"/>
    <w:rsid w:val="0061716A"/>
    <w:rsid w:val="0063521A"/>
    <w:rsid w:val="00635D75"/>
    <w:rsid w:val="00656D46"/>
    <w:rsid w:val="00665E86"/>
    <w:rsid w:val="006A0E3B"/>
    <w:rsid w:val="006A58C8"/>
    <w:rsid w:val="006B66B1"/>
    <w:rsid w:val="006C0D6D"/>
    <w:rsid w:val="006D0BD2"/>
    <w:rsid w:val="006E3622"/>
    <w:rsid w:val="006F4C71"/>
    <w:rsid w:val="006F519D"/>
    <w:rsid w:val="006F60EC"/>
    <w:rsid w:val="006F6857"/>
    <w:rsid w:val="006F7E72"/>
    <w:rsid w:val="007005D6"/>
    <w:rsid w:val="0070487D"/>
    <w:rsid w:val="007075F2"/>
    <w:rsid w:val="00714D81"/>
    <w:rsid w:val="00755261"/>
    <w:rsid w:val="00756968"/>
    <w:rsid w:val="00760BFB"/>
    <w:rsid w:val="007673E0"/>
    <w:rsid w:val="00767B8C"/>
    <w:rsid w:val="007709CE"/>
    <w:rsid w:val="007779A9"/>
    <w:rsid w:val="007820F3"/>
    <w:rsid w:val="0079515E"/>
    <w:rsid w:val="00795D9C"/>
    <w:rsid w:val="007A0356"/>
    <w:rsid w:val="007A35C2"/>
    <w:rsid w:val="007C329D"/>
    <w:rsid w:val="007D3C97"/>
    <w:rsid w:val="007D6040"/>
    <w:rsid w:val="007E41C4"/>
    <w:rsid w:val="007F35DB"/>
    <w:rsid w:val="007F5714"/>
    <w:rsid w:val="007F62A0"/>
    <w:rsid w:val="0081515A"/>
    <w:rsid w:val="008171CD"/>
    <w:rsid w:val="008255B3"/>
    <w:rsid w:val="00826811"/>
    <w:rsid w:val="008453BF"/>
    <w:rsid w:val="0085018F"/>
    <w:rsid w:val="00852EDD"/>
    <w:rsid w:val="008622FB"/>
    <w:rsid w:val="00862435"/>
    <w:rsid w:val="008652A1"/>
    <w:rsid w:val="008932D4"/>
    <w:rsid w:val="00894FC0"/>
    <w:rsid w:val="00895DB3"/>
    <w:rsid w:val="008B11C5"/>
    <w:rsid w:val="008B3BE8"/>
    <w:rsid w:val="008C1550"/>
    <w:rsid w:val="008C1DCB"/>
    <w:rsid w:val="008C302C"/>
    <w:rsid w:val="008D29AC"/>
    <w:rsid w:val="008D70B7"/>
    <w:rsid w:val="008E55A8"/>
    <w:rsid w:val="008E62EB"/>
    <w:rsid w:val="009104FE"/>
    <w:rsid w:val="009111B2"/>
    <w:rsid w:val="009211F7"/>
    <w:rsid w:val="00923C5D"/>
    <w:rsid w:val="00925DB3"/>
    <w:rsid w:val="00927E47"/>
    <w:rsid w:val="0094625C"/>
    <w:rsid w:val="00952ED9"/>
    <w:rsid w:val="00967ABA"/>
    <w:rsid w:val="00982C96"/>
    <w:rsid w:val="009830D3"/>
    <w:rsid w:val="0098768A"/>
    <w:rsid w:val="00991791"/>
    <w:rsid w:val="009A66F4"/>
    <w:rsid w:val="009B7330"/>
    <w:rsid w:val="009C6263"/>
    <w:rsid w:val="009D76B4"/>
    <w:rsid w:val="009E11F6"/>
    <w:rsid w:val="009E512C"/>
    <w:rsid w:val="00A026EB"/>
    <w:rsid w:val="00A051EE"/>
    <w:rsid w:val="00A0532E"/>
    <w:rsid w:val="00A1749B"/>
    <w:rsid w:val="00A2298F"/>
    <w:rsid w:val="00A24177"/>
    <w:rsid w:val="00A32AFE"/>
    <w:rsid w:val="00A32F78"/>
    <w:rsid w:val="00A341A8"/>
    <w:rsid w:val="00A41308"/>
    <w:rsid w:val="00A51DAC"/>
    <w:rsid w:val="00A5465A"/>
    <w:rsid w:val="00A576BB"/>
    <w:rsid w:val="00A6037F"/>
    <w:rsid w:val="00A63013"/>
    <w:rsid w:val="00A7645B"/>
    <w:rsid w:val="00A77C8D"/>
    <w:rsid w:val="00AA09AD"/>
    <w:rsid w:val="00AA49D6"/>
    <w:rsid w:val="00AB0820"/>
    <w:rsid w:val="00AB209C"/>
    <w:rsid w:val="00AC4F6F"/>
    <w:rsid w:val="00AC6644"/>
    <w:rsid w:val="00AE65BC"/>
    <w:rsid w:val="00AF153F"/>
    <w:rsid w:val="00AF4969"/>
    <w:rsid w:val="00B3010F"/>
    <w:rsid w:val="00B341D6"/>
    <w:rsid w:val="00B534F7"/>
    <w:rsid w:val="00B70155"/>
    <w:rsid w:val="00B72BEB"/>
    <w:rsid w:val="00B92854"/>
    <w:rsid w:val="00BA1B04"/>
    <w:rsid w:val="00BA5075"/>
    <w:rsid w:val="00BA5DE2"/>
    <w:rsid w:val="00BC1660"/>
    <w:rsid w:val="00BC178A"/>
    <w:rsid w:val="00BC4018"/>
    <w:rsid w:val="00BE1ECA"/>
    <w:rsid w:val="00C04028"/>
    <w:rsid w:val="00C31F5D"/>
    <w:rsid w:val="00C3253B"/>
    <w:rsid w:val="00C34DA8"/>
    <w:rsid w:val="00C37D57"/>
    <w:rsid w:val="00C44F8E"/>
    <w:rsid w:val="00C46BE1"/>
    <w:rsid w:val="00C62CFD"/>
    <w:rsid w:val="00C6319A"/>
    <w:rsid w:val="00C73B20"/>
    <w:rsid w:val="00C8728A"/>
    <w:rsid w:val="00C87356"/>
    <w:rsid w:val="00C9121B"/>
    <w:rsid w:val="00C93663"/>
    <w:rsid w:val="00C96240"/>
    <w:rsid w:val="00CA35B5"/>
    <w:rsid w:val="00CB4BE3"/>
    <w:rsid w:val="00CB4E32"/>
    <w:rsid w:val="00CC2AA2"/>
    <w:rsid w:val="00CD1CC5"/>
    <w:rsid w:val="00CD326F"/>
    <w:rsid w:val="00CF0275"/>
    <w:rsid w:val="00CF763B"/>
    <w:rsid w:val="00D111AC"/>
    <w:rsid w:val="00D224AF"/>
    <w:rsid w:val="00D45559"/>
    <w:rsid w:val="00D62389"/>
    <w:rsid w:val="00D70997"/>
    <w:rsid w:val="00D737F3"/>
    <w:rsid w:val="00D774F9"/>
    <w:rsid w:val="00D80D31"/>
    <w:rsid w:val="00D8548F"/>
    <w:rsid w:val="00D92AA4"/>
    <w:rsid w:val="00D953C5"/>
    <w:rsid w:val="00DB521E"/>
    <w:rsid w:val="00DD00D9"/>
    <w:rsid w:val="00DD2F1E"/>
    <w:rsid w:val="00DD5978"/>
    <w:rsid w:val="00DE48EA"/>
    <w:rsid w:val="00DF1DD6"/>
    <w:rsid w:val="00DF2575"/>
    <w:rsid w:val="00DF7D5C"/>
    <w:rsid w:val="00E22168"/>
    <w:rsid w:val="00E24886"/>
    <w:rsid w:val="00E2779E"/>
    <w:rsid w:val="00E333B6"/>
    <w:rsid w:val="00E33F39"/>
    <w:rsid w:val="00E33FAA"/>
    <w:rsid w:val="00E341EF"/>
    <w:rsid w:val="00E51469"/>
    <w:rsid w:val="00E80FB6"/>
    <w:rsid w:val="00EA21EC"/>
    <w:rsid w:val="00EA5045"/>
    <w:rsid w:val="00EA5B70"/>
    <w:rsid w:val="00EB3561"/>
    <w:rsid w:val="00EB48C0"/>
    <w:rsid w:val="00EC1183"/>
    <w:rsid w:val="00EC4483"/>
    <w:rsid w:val="00EC454D"/>
    <w:rsid w:val="00EC66FE"/>
    <w:rsid w:val="00ED054B"/>
    <w:rsid w:val="00ED05FE"/>
    <w:rsid w:val="00EE296A"/>
    <w:rsid w:val="00F027DE"/>
    <w:rsid w:val="00F31AF7"/>
    <w:rsid w:val="00F44A97"/>
    <w:rsid w:val="00F54000"/>
    <w:rsid w:val="00F57056"/>
    <w:rsid w:val="00F60818"/>
    <w:rsid w:val="00F76EFC"/>
    <w:rsid w:val="00F84884"/>
    <w:rsid w:val="00F8666E"/>
    <w:rsid w:val="00F92171"/>
    <w:rsid w:val="00F93A08"/>
    <w:rsid w:val="00FC1134"/>
    <w:rsid w:val="00FE0091"/>
    <w:rsid w:val="00FE498F"/>
    <w:rsid w:val="00FE6740"/>
    <w:rsid w:val="00FF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Indent 2"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932D4"/>
  </w:style>
  <w:style w:type="paragraph" w:styleId="Heading1">
    <w:name w:val="heading 1"/>
    <w:basedOn w:val="Normal"/>
    <w:next w:val="Normal"/>
    <w:link w:val="Heading1Char"/>
    <w:qFormat/>
    <w:rsid w:val="00BE1ECA"/>
    <w:pPr>
      <w:keepNext/>
      <w:numPr>
        <w:numId w:val="6"/>
      </w:numPr>
      <w:suppressAutoHyphens/>
      <w:spacing w:after="60"/>
      <w:jc w:val="both"/>
      <w:outlineLvl w:val="0"/>
    </w:pPr>
    <w:rPr>
      <w:rFonts w:ascii="Formata BoldCondensed" w:hAnsi="Formata BoldCondensed" w:cs="Arial"/>
      <w:sz w:val="28"/>
    </w:rPr>
  </w:style>
  <w:style w:type="paragraph" w:styleId="Heading2">
    <w:name w:val="heading 2"/>
    <w:basedOn w:val="Normal"/>
    <w:next w:val="Normal"/>
    <w:link w:val="Heading2Char"/>
    <w:qFormat/>
    <w:rsid w:val="00BE1ECA"/>
    <w:pPr>
      <w:keepNext/>
      <w:numPr>
        <w:ilvl w:val="1"/>
        <w:numId w:val="6"/>
      </w:numPr>
      <w:suppressAutoHyphens/>
      <w:spacing w:after="60"/>
      <w:jc w:val="both"/>
      <w:outlineLvl w:val="1"/>
    </w:pPr>
    <w:rPr>
      <w:rFonts w:ascii="Formata BoldCondensed" w:hAnsi="Formata BoldCondensed" w:cs="Arial"/>
      <w:sz w:val="26"/>
    </w:rPr>
  </w:style>
  <w:style w:type="paragraph" w:styleId="Heading3">
    <w:name w:val="heading 3"/>
    <w:basedOn w:val="Normal"/>
    <w:next w:val="Normal"/>
    <w:link w:val="Heading3Char"/>
    <w:qFormat/>
    <w:rsid w:val="00BE1ECA"/>
    <w:pPr>
      <w:keepNext/>
      <w:widowControl w:val="0"/>
      <w:numPr>
        <w:ilvl w:val="2"/>
        <w:numId w:val="6"/>
      </w:numPr>
      <w:spacing w:after="60"/>
      <w:jc w:val="both"/>
      <w:outlineLvl w:val="2"/>
    </w:pPr>
    <w:rPr>
      <w:rFonts w:ascii="Formata BoldCondensed" w:hAnsi="Formata BoldCondensed" w:cs="Arial"/>
      <w:sz w:val="24"/>
    </w:rPr>
  </w:style>
  <w:style w:type="paragraph" w:styleId="Heading4">
    <w:name w:val="heading 4"/>
    <w:basedOn w:val="Normal"/>
    <w:next w:val="Normal"/>
    <w:link w:val="Heading4Char"/>
    <w:qFormat/>
    <w:rsid w:val="00BE1ECA"/>
    <w:pPr>
      <w:keepNext/>
      <w:numPr>
        <w:ilvl w:val="3"/>
        <w:numId w:val="6"/>
      </w:numPr>
      <w:spacing w:after="60"/>
      <w:jc w:val="both"/>
      <w:outlineLvl w:val="3"/>
    </w:pPr>
    <w:rPr>
      <w:rFonts w:ascii="Formata BoldCondensed" w:hAnsi="Formata BoldCondensed" w:cs="Arial"/>
      <w:sz w:val="24"/>
    </w:rPr>
  </w:style>
  <w:style w:type="paragraph" w:styleId="Heading5">
    <w:name w:val="heading 5"/>
    <w:basedOn w:val="Normal"/>
    <w:next w:val="Normal"/>
    <w:link w:val="Heading5Char"/>
    <w:qFormat/>
    <w:rsid w:val="00CA35B5"/>
    <w:pPr>
      <w:keepNext/>
      <w:widowControl w:val="0"/>
      <w:numPr>
        <w:ilvl w:val="4"/>
        <w:numId w:val="5"/>
      </w:numPr>
      <w:adjustRightInd w:val="0"/>
      <w:spacing w:after="240"/>
      <w:contextualSpacing/>
      <w:jc w:val="both"/>
      <w:textAlignment w:val="baseline"/>
      <w:outlineLvl w:val="4"/>
    </w:pPr>
    <w:rPr>
      <w:rFonts w:ascii="Arial" w:hAnsi="Arial"/>
      <w:b/>
      <w:sz w:val="24"/>
    </w:rPr>
  </w:style>
  <w:style w:type="paragraph" w:styleId="Heading6">
    <w:name w:val="heading 6"/>
    <w:basedOn w:val="Normal"/>
    <w:next w:val="Normal"/>
    <w:link w:val="Heading6Char"/>
    <w:qFormat/>
    <w:rsid w:val="00370091"/>
    <w:pPr>
      <w:keepNext/>
      <w:widowControl w:val="0"/>
      <w:tabs>
        <w:tab w:val="num" w:pos="1152"/>
      </w:tabs>
      <w:adjustRightInd w:val="0"/>
      <w:spacing w:line="360" w:lineRule="atLeast"/>
      <w:ind w:left="1152" w:hanging="1152"/>
      <w:jc w:val="center"/>
      <w:textAlignment w:val="baseline"/>
      <w:outlineLvl w:val="5"/>
    </w:pPr>
    <w:rPr>
      <w:rFonts w:ascii="Arial" w:hAnsi="Arial"/>
      <w:sz w:val="24"/>
    </w:rPr>
  </w:style>
  <w:style w:type="paragraph" w:styleId="Heading7">
    <w:name w:val="heading 7"/>
    <w:basedOn w:val="Normal"/>
    <w:next w:val="Normal"/>
    <w:link w:val="Heading7Char"/>
    <w:rsid w:val="00370091"/>
    <w:pPr>
      <w:keepNext/>
      <w:widowControl w:val="0"/>
      <w:tabs>
        <w:tab w:val="num" w:pos="1296"/>
      </w:tabs>
      <w:adjustRightInd w:val="0"/>
      <w:spacing w:line="360" w:lineRule="atLeast"/>
      <w:ind w:left="1296" w:hanging="1296"/>
      <w:jc w:val="both"/>
      <w:textAlignment w:val="baseline"/>
      <w:outlineLvl w:val="6"/>
    </w:pPr>
    <w:rPr>
      <w:rFonts w:ascii="Arial" w:hAnsi="Arial"/>
      <w:b/>
      <w:sz w:val="22"/>
    </w:rPr>
  </w:style>
  <w:style w:type="paragraph" w:styleId="Heading8">
    <w:name w:val="heading 8"/>
    <w:basedOn w:val="Normal"/>
    <w:next w:val="Normal"/>
    <w:link w:val="Heading8Char"/>
    <w:rsid w:val="00370091"/>
    <w:pPr>
      <w:widowControl w:val="0"/>
      <w:tabs>
        <w:tab w:val="num" w:pos="1440"/>
      </w:tabs>
      <w:adjustRightInd w:val="0"/>
      <w:spacing w:after="60" w:line="360" w:lineRule="atLeast"/>
      <w:ind w:left="1440" w:hanging="1440"/>
      <w:jc w:val="both"/>
      <w:textAlignment w:val="baseline"/>
      <w:outlineLvl w:val="7"/>
    </w:pPr>
    <w:rPr>
      <w:rFonts w:ascii="Arial" w:hAnsi="Arial"/>
      <w:i/>
      <w:sz w:val="24"/>
    </w:rPr>
  </w:style>
  <w:style w:type="paragraph" w:styleId="Heading9">
    <w:name w:val="heading 9"/>
    <w:basedOn w:val="Normal"/>
    <w:next w:val="Normal"/>
    <w:link w:val="Heading9Char"/>
    <w:rsid w:val="00370091"/>
    <w:pPr>
      <w:widowControl w:val="0"/>
      <w:tabs>
        <w:tab w:val="num" w:pos="1584"/>
      </w:tabs>
      <w:adjustRightInd w:val="0"/>
      <w:spacing w:after="60" w:line="360" w:lineRule="atLeast"/>
      <w:ind w:left="1584" w:hanging="1584"/>
      <w:jc w:val="both"/>
      <w:textAlignment w:val="baseline"/>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rsid w:val="006F6857"/>
    <w:pPr>
      <w:spacing w:before="1440" w:after="1920"/>
      <w:jc w:val="center"/>
    </w:pPr>
    <w:rPr>
      <w:rFonts w:ascii="Arial" w:hAnsi="Arial"/>
      <w:b/>
      <w:sz w:val="48"/>
      <w:szCs w:val="24"/>
    </w:rPr>
  </w:style>
  <w:style w:type="paragraph" w:customStyle="1" w:styleId="Texttitle">
    <w:name w:val="Text title"/>
    <w:basedOn w:val="Maintitle"/>
    <w:rsid w:val="006F6857"/>
    <w:pPr>
      <w:spacing w:before="960" w:after="720"/>
      <w:jc w:val="left"/>
    </w:pPr>
    <w:rPr>
      <w:sz w:val="36"/>
    </w:rPr>
  </w:style>
  <w:style w:type="paragraph" w:customStyle="1" w:styleId="Subbullets">
    <w:name w:val="Subbullets"/>
    <w:basedOn w:val="Normal"/>
    <w:qFormat/>
    <w:rsid w:val="007C329D"/>
    <w:pPr>
      <w:numPr>
        <w:numId w:val="12"/>
      </w:numPr>
      <w:tabs>
        <w:tab w:val="left" w:pos="1080"/>
      </w:tabs>
      <w:ind w:left="1440"/>
      <w:contextualSpacing/>
    </w:pPr>
    <w:rPr>
      <w:rFonts w:cs="Arial"/>
      <w:sz w:val="22"/>
      <w:szCs w:val="22"/>
      <w:lang w:val="en-GB"/>
    </w:rPr>
  </w:style>
  <w:style w:type="character" w:customStyle="1" w:styleId="Heading3Char">
    <w:name w:val="Heading 3 Char"/>
    <w:basedOn w:val="DefaultParagraphFont"/>
    <w:link w:val="Heading3"/>
    <w:rsid w:val="00BE1ECA"/>
    <w:rPr>
      <w:rFonts w:ascii="Formata BoldCondensed" w:hAnsi="Formata BoldCondensed" w:cs="Arial"/>
      <w:sz w:val="24"/>
    </w:rPr>
  </w:style>
  <w:style w:type="paragraph" w:customStyle="1" w:styleId="Approveddate">
    <w:name w:val="Approved date"/>
    <w:basedOn w:val="Normal"/>
    <w:rsid w:val="00D70997"/>
    <w:pPr>
      <w:widowControl w:val="0"/>
      <w:suppressAutoHyphens/>
      <w:adjustRightInd w:val="0"/>
      <w:spacing w:after="480"/>
      <w:jc w:val="center"/>
      <w:textAlignment w:val="baseline"/>
    </w:pPr>
    <w:rPr>
      <w:rFonts w:ascii="Arial" w:hAnsi="Arial" w:cs="Arial"/>
      <w:b/>
      <w:sz w:val="24"/>
      <w:szCs w:val="24"/>
    </w:rPr>
  </w:style>
  <w:style w:type="paragraph" w:customStyle="1" w:styleId="Approvedby">
    <w:name w:val="Approved by"/>
    <w:basedOn w:val="Normal"/>
    <w:rsid w:val="00D70997"/>
    <w:pPr>
      <w:widowControl w:val="0"/>
      <w:suppressAutoHyphens/>
      <w:adjustRightInd w:val="0"/>
      <w:spacing w:after="480"/>
      <w:jc w:val="center"/>
      <w:textAlignment w:val="baseline"/>
    </w:pPr>
    <w:rPr>
      <w:rFonts w:ascii="Arial" w:hAnsi="Arial" w:cs="Arial"/>
      <w:b/>
      <w:sz w:val="24"/>
      <w:szCs w:val="24"/>
    </w:rPr>
  </w:style>
  <w:style w:type="paragraph" w:customStyle="1" w:styleId="Title2">
    <w:name w:val="Title2"/>
    <w:basedOn w:val="Normal"/>
    <w:rsid w:val="00D70997"/>
    <w:pPr>
      <w:widowControl w:val="0"/>
      <w:adjustRightInd w:val="0"/>
      <w:spacing w:after="240"/>
      <w:textAlignment w:val="baseline"/>
    </w:pPr>
    <w:rPr>
      <w:rFonts w:ascii="Arial" w:hAnsi="Arial"/>
      <w:b/>
      <w:sz w:val="28"/>
    </w:rPr>
  </w:style>
  <w:style w:type="paragraph" w:customStyle="1" w:styleId="Title3">
    <w:name w:val="Title 3"/>
    <w:basedOn w:val="Title2"/>
    <w:rsid w:val="00D70997"/>
    <w:rPr>
      <w:rFonts w:cs="Arial"/>
    </w:rPr>
  </w:style>
  <w:style w:type="paragraph" w:customStyle="1" w:styleId="Acronyms">
    <w:name w:val="Acronyms"/>
    <w:basedOn w:val="BodyText"/>
    <w:rsid w:val="007820F3"/>
    <w:pPr>
      <w:tabs>
        <w:tab w:val="left" w:pos="1080"/>
      </w:tabs>
      <w:contextualSpacing/>
    </w:pPr>
    <w:rPr>
      <w:rFonts w:cs="Times New Roman"/>
    </w:rPr>
  </w:style>
  <w:style w:type="paragraph" w:customStyle="1" w:styleId="Bulletedlist">
    <w:name w:val="Bulleted list"/>
    <w:basedOn w:val="Normal"/>
    <w:qFormat/>
    <w:rsid w:val="007F35DB"/>
    <w:pPr>
      <w:numPr>
        <w:numId w:val="7"/>
      </w:numPr>
      <w:suppressAutoHyphens/>
      <w:spacing w:after="240"/>
      <w:contextualSpacing/>
    </w:pPr>
    <w:rPr>
      <w:sz w:val="22"/>
    </w:rPr>
  </w:style>
  <w:style w:type="numbering" w:customStyle="1" w:styleId="APTAoutlinenumbering">
    <w:name w:val="APTA outline numbering"/>
    <w:rsid w:val="00D70997"/>
    <w:pPr>
      <w:numPr>
        <w:numId w:val="2"/>
      </w:numPr>
    </w:pPr>
  </w:style>
  <w:style w:type="paragraph" w:styleId="BodyText">
    <w:name w:val="Body Text"/>
    <w:aliases w:val="RFP Body"/>
    <w:basedOn w:val="Normal"/>
    <w:link w:val="BodyTextChar"/>
    <w:qFormat/>
    <w:rsid w:val="00370091"/>
    <w:pPr>
      <w:suppressAutoHyphens/>
      <w:spacing w:after="240"/>
    </w:pPr>
    <w:rPr>
      <w:rFonts w:cs="Arial"/>
      <w:sz w:val="22"/>
      <w:szCs w:val="24"/>
    </w:rPr>
  </w:style>
  <w:style w:type="character" w:customStyle="1" w:styleId="BodyTextChar">
    <w:name w:val="Body Text Char"/>
    <w:aliases w:val="RFP Body Char"/>
    <w:basedOn w:val="DefaultParagraphFont"/>
    <w:link w:val="BodyText"/>
    <w:rsid w:val="00370091"/>
    <w:rPr>
      <w:rFonts w:cs="Arial"/>
      <w:sz w:val="22"/>
      <w:szCs w:val="24"/>
    </w:rPr>
  </w:style>
  <w:style w:type="paragraph" w:customStyle="1" w:styleId="References">
    <w:name w:val="References"/>
    <w:basedOn w:val="BodyText"/>
    <w:rsid w:val="00D70997"/>
    <w:pPr>
      <w:ind w:left="360" w:hanging="360"/>
    </w:pPr>
  </w:style>
  <w:style w:type="paragraph" w:styleId="TOC1">
    <w:name w:val="toc 1"/>
    <w:aliases w:val="Mark1"/>
    <w:basedOn w:val="Normal"/>
    <w:next w:val="Normal"/>
    <w:autoRedefine/>
    <w:uiPriority w:val="39"/>
    <w:rsid w:val="00C44F8E"/>
    <w:pPr>
      <w:tabs>
        <w:tab w:val="left" w:pos="3384"/>
        <w:tab w:val="right" w:leader="dot" w:pos="9706"/>
      </w:tabs>
      <w:spacing w:before="240"/>
      <w:ind w:left="3240"/>
    </w:pPr>
    <w:rPr>
      <w:rFonts w:ascii="Formata Condensed" w:hAnsi="Formata Condensed" w:cs="Arial"/>
      <w:b/>
      <w:bCs/>
      <w:sz w:val="22"/>
      <w:szCs w:val="24"/>
    </w:rPr>
  </w:style>
  <w:style w:type="paragraph" w:styleId="TOC2">
    <w:name w:val="toc 2"/>
    <w:aliases w:val="Mark2"/>
    <w:basedOn w:val="Normal"/>
    <w:next w:val="Normal"/>
    <w:autoRedefine/>
    <w:uiPriority w:val="39"/>
    <w:rsid w:val="008622FB"/>
    <w:pPr>
      <w:tabs>
        <w:tab w:val="right" w:leader="dot" w:pos="9706"/>
      </w:tabs>
      <w:spacing w:after="240"/>
      <w:ind w:left="3600"/>
      <w:contextualSpacing/>
    </w:pPr>
    <w:rPr>
      <w:bCs/>
      <w:sz w:val="22"/>
    </w:rPr>
  </w:style>
  <w:style w:type="paragraph" w:customStyle="1" w:styleId="Participantsheader">
    <w:name w:val="Participants header"/>
    <w:basedOn w:val="Normal"/>
    <w:rsid w:val="002809F8"/>
    <w:pPr>
      <w:spacing w:after="60"/>
    </w:pPr>
    <w:rPr>
      <w:rFonts w:ascii="Formata BoldCondensed" w:hAnsi="Formata BoldCondensed" w:cs="Arial"/>
      <w:b/>
      <w:color w:val="000000"/>
      <w:kern w:val="28"/>
      <w:sz w:val="28"/>
      <w:szCs w:val="24"/>
    </w:rPr>
  </w:style>
  <w:style w:type="paragraph" w:customStyle="1" w:styleId="Numberedbodytext">
    <w:name w:val="Numbered body text"/>
    <w:basedOn w:val="BodyText"/>
    <w:rsid w:val="00C73B20"/>
    <w:pPr>
      <w:numPr>
        <w:numId w:val="3"/>
      </w:numPr>
      <w:contextualSpacing/>
    </w:pPr>
    <w:rPr>
      <w:rFonts w:cs="Times New Roman"/>
    </w:rPr>
  </w:style>
  <w:style w:type="paragraph" w:customStyle="1" w:styleId="zRefereneces">
    <w:name w:val="zRefereneces"/>
    <w:basedOn w:val="BodyText"/>
    <w:rsid w:val="004A7BC9"/>
    <w:pPr>
      <w:ind w:left="360" w:hanging="360"/>
      <w:contextualSpacing/>
    </w:pPr>
    <w:rPr>
      <w:rFonts w:cs="Times New Roman"/>
    </w:rPr>
  </w:style>
  <w:style w:type="paragraph" w:customStyle="1" w:styleId="xAcronyms">
    <w:name w:val="xAcronyms"/>
    <w:basedOn w:val="BodyText"/>
    <w:rsid w:val="007820F3"/>
    <w:pPr>
      <w:tabs>
        <w:tab w:val="left" w:pos="1080"/>
      </w:tabs>
      <w:contextualSpacing/>
    </w:pPr>
    <w:rPr>
      <w:rFonts w:cs="Times New Roman"/>
    </w:rPr>
  </w:style>
  <w:style w:type="paragraph" w:customStyle="1" w:styleId="xAppendixheader">
    <w:name w:val="xAppendix header"/>
    <w:basedOn w:val="Heading1"/>
    <w:rsid w:val="007820F3"/>
    <w:pPr>
      <w:spacing w:after="240"/>
    </w:pPr>
    <w:rPr>
      <w:rFonts w:ascii="Arial" w:hAnsi="Arial" w:cs="Times New Roman"/>
    </w:rPr>
  </w:style>
  <w:style w:type="character" w:customStyle="1" w:styleId="Heading1Char">
    <w:name w:val="Heading 1 Char"/>
    <w:basedOn w:val="DefaultParagraphFont"/>
    <w:link w:val="Heading1"/>
    <w:rsid w:val="00BE1ECA"/>
    <w:rPr>
      <w:rFonts w:ascii="Formata BoldCondensed" w:hAnsi="Formata BoldCondensed" w:cs="Arial"/>
      <w:sz w:val="28"/>
    </w:rPr>
  </w:style>
  <w:style w:type="paragraph" w:customStyle="1" w:styleId="Style1">
    <w:name w:val="Style1"/>
    <w:basedOn w:val="Normal"/>
    <w:autoRedefine/>
    <w:rsid w:val="007779A9"/>
    <w:pPr>
      <w:numPr>
        <w:numId w:val="4"/>
      </w:numPr>
      <w:spacing w:after="240"/>
      <w:contextualSpacing/>
    </w:pPr>
    <w:rPr>
      <w:sz w:val="24"/>
      <w:szCs w:val="24"/>
    </w:rPr>
  </w:style>
  <w:style w:type="paragraph" w:customStyle="1" w:styleId="Formula">
    <w:name w:val="Formula"/>
    <w:basedOn w:val="Bulletedlist"/>
    <w:rsid w:val="007779A9"/>
    <w:pPr>
      <w:numPr>
        <w:numId w:val="0"/>
      </w:numPr>
      <w:jc w:val="center"/>
    </w:pPr>
  </w:style>
  <w:style w:type="character" w:customStyle="1" w:styleId="Heading4Char">
    <w:name w:val="Heading 4 Char"/>
    <w:basedOn w:val="DefaultParagraphFont"/>
    <w:link w:val="Heading4"/>
    <w:rsid w:val="00BE1ECA"/>
    <w:rPr>
      <w:rFonts w:ascii="Formata BoldCondensed" w:hAnsi="Formata BoldCondensed" w:cs="Arial"/>
      <w:sz w:val="24"/>
    </w:rPr>
  </w:style>
  <w:style w:type="character" w:customStyle="1" w:styleId="Heading5Char">
    <w:name w:val="Heading 5 Char"/>
    <w:basedOn w:val="DefaultParagraphFont"/>
    <w:link w:val="Heading5"/>
    <w:rsid w:val="00CA35B5"/>
    <w:rPr>
      <w:rFonts w:ascii="Arial" w:hAnsi="Arial"/>
      <w:b/>
      <w:sz w:val="24"/>
    </w:rPr>
  </w:style>
  <w:style w:type="character" w:customStyle="1" w:styleId="Heading6Char">
    <w:name w:val="Heading 6 Char"/>
    <w:basedOn w:val="DefaultParagraphFont"/>
    <w:link w:val="Heading6"/>
    <w:rsid w:val="00370091"/>
    <w:rPr>
      <w:rFonts w:ascii="Arial" w:hAnsi="Arial"/>
      <w:sz w:val="24"/>
    </w:rPr>
  </w:style>
  <w:style w:type="paragraph" w:customStyle="1" w:styleId="Head">
    <w:name w:val="Head"/>
    <w:basedOn w:val="Title"/>
    <w:rsid w:val="00370091"/>
    <w:pPr>
      <w:spacing w:before="1200" w:after="600"/>
      <w:jc w:val="left"/>
    </w:pPr>
    <w:rPr>
      <w:rFonts w:ascii="Formata BoldCondensed" w:hAnsi="Formata BoldCondensed"/>
      <w:b w:val="0"/>
      <w:lang w:val="en-GB"/>
    </w:rPr>
  </w:style>
  <w:style w:type="paragraph" w:styleId="Title">
    <w:name w:val="Title"/>
    <w:basedOn w:val="Normal"/>
    <w:link w:val="TitleChar"/>
    <w:rsid w:val="004E1B8C"/>
    <w:pPr>
      <w:spacing w:before="1440" w:after="1920"/>
      <w:jc w:val="center"/>
    </w:pPr>
    <w:rPr>
      <w:rFonts w:ascii="Arial" w:hAnsi="Arial" w:cs="Arial"/>
      <w:b/>
      <w:bCs/>
      <w:sz w:val="48"/>
      <w:szCs w:val="24"/>
    </w:rPr>
  </w:style>
  <w:style w:type="character" w:customStyle="1" w:styleId="TitleChar">
    <w:name w:val="Title Char"/>
    <w:basedOn w:val="DefaultParagraphFont"/>
    <w:link w:val="Title"/>
    <w:rsid w:val="004E1B8C"/>
    <w:rPr>
      <w:rFonts w:ascii="Arial" w:hAnsi="Arial" w:cs="Arial"/>
      <w:b/>
      <w:bCs/>
      <w:sz w:val="48"/>
      <w:szCs w:val="24"/>
    </w:rPr>
  </w:style>
  <w:style w:type="paragraph" w:customStyle="1" w:styleId="Insideheader">
    <w:name w:val="Inside header"/>
    <w:basedOn w:val="Title"/>
    <w:rsid w:val="002809F8"/>
    <w:pPr>
      <w:suppressAutoHyphens/>
      <w:spacing w:before="0" w:after="360"/>
      <w:jc w:val="left"/>
    </w:pPr>
    <w:rPr>
      <w:rFonts w:ascii="Formata BoldCondensed" w:hAnsi="Formata BoldCondensed"/>
      <w:sz w:val="36"/>
      <w:szCs w:val="36"/>
    </w:rPr>
  </w:style>
  <w:style w:type="paragraph" w:styleId="Subtitle">
    <w:name w:val="Subtitle"/>
    <w:basedOn w:val="BodyText"/>
    <w:next w:val="Normal"/>
    <w:link w:val="SubtitleChar"/>
    <w:uiPriority w:val="11"/>
    <w:rsid w:val="001B5E32"/>
    <w:pPr>
      <w:spacing w:after="0"/>
      <w:ind w:left="720"/>
    </w:pPr>
    <w:rPr>
      <w:rFonts w:ascii="Arial" w:hAnsi="Arial"/>
      <w:b/>
      <w:szCs w:val="22"/>
    </w:rPr>
  </w:style>
  <w:style w:type="character" w:customStyle="1" w:styleId="SubtitleChar">
    <w:name w:val="Subtitle Char"/>
    <w:basedOn w:val="DefaultParagraphFont"/>
    <w:link w:val="Subtitle"/>
    <w:uiPriority w:val="11"/>
    <w:rsid w:val="001B5E32"/>
    <w:rPr>
      <w:rFonts w:ascii="Arial" w:hAnsi="Arial" w:cs="Arial"/>
      <w:b/>
      <w:sz w:val="22"/>
      <w:szCs w:val="22"/>
    </w:rPr>
  </w:style>
  <w:style w:type="paragraph" w:customStyle="1" w:styleId="Bodytextindent">
    <w:name w:val="Body text indent"/>
    <w:basedOn w:val="BodyText"/>
    <w:rsid w:val="001B5E32"/>
    <w:pPr>
      <w:ind w:left="720"/>
    </w:pPr>
  </w:style>
  <w:style w:type="character" w:customStyle="1" w:styleId="Heading2Char">
    <w:name w:val="Heading 2 Char"/>
    <w:basedOn w:val="DefaultParagraphFont"/>
    <w:link w:val="Heading2"/>
    <w:rsid w:val="00BE1ECA"/>
    <w:rPr>
      <w:rFonts w:ascii="Formata BoldCondensed" w:hAnsi="Formata BoldCondensed" w:cs="Arial"/>
      <w:sz w:val="26"/>
    </w:rPr>
  </w:style>
  <w:style w:type="character" w:styleId="Emphasis">
    <w:name w:val="Emphasis"/>
    <w:basedOn w:val="DefaultParagraphFont"/>
    <w:uiPriority w:val="20"/>
    <w:rsid w:val="002B3167"/>
    <w:rPr>
      <w:rFonts w:ascii="Arial" w:hAnsi="Arial"/>
      <w:iCs/>
      <w:dstrike w:val="0"/>
      <w:color w:val="404040"/>
      <w:sz w:val="22"/>
      <w:vertAlign w:val="baseline"/>
    </w:rPr>
  </w:style>
  <w:style w:type="paragraph" w:styleId="Header">
    <w:name w:val="header"/>
    <w:basedOn w:val="Normal"/>
    <w:link w:val="HeaderChar"/>
    <w:unhideWhenUsed/>
    <w:rsid w:val="002F0371"/>
    <w:pPr>
      <w:tabs>
        <w:tab w:val="center" w:pos="4680"/>
        <w:tab w:val="right" w:pos="9360"/>
      </w:tabs>
    </w:pPr>
  </w:style>
  <w:style w:type="character" w:customStyle="1" w:styleId="HeaderChar">
    <w:name w:val="Header Char"/>
    <w:basedOn w:val="DefaultParagraphFont"/>
    <w:link w:val="Header"/>
    <w:uiPriority w:val="99"/>
    <w:rsid w:val="002F0371"/>
  </w:style>
  <w:style w:type="paragraph" w:styleId="Footer">
    <w:name w:val="footer"/>
    <w:basedOn w:val="Normal"/>
    <w:link w:val="FooterChar"/>
    <w:unhideWhenUsed/>
    <w:rsid w:val="002F0371"/>
    <w:pPr>
      <w:tabs>
        <w:tab w:val="center" w:pos="4680"/>
        <w:tab w:val="right" w:pos="9360"/>
      </w:tabs>
    </w:pPr>
  </w:style>
  <w:style w:type="character" w:customStyle="1" w:styleId="FooterChar">
    <w:name w:val="Footer Char"/>
    <w:basedOn w:val="DefaultParagraphFont"/>
    <w:link w:val="Footer"/>
    <w:uiPriority w:val="99"/>
    <w:rsid w:val="002F0371"/>
  </w:style>
  <w:style w:type="paragraph" w:styleId="BalloonText">
    <w:name w:val="Balloon Text"/>
    <w:basedOn w:val="Normal"/>
    <w:link w:val="BalloonTextChar"/>
    <w:semiHidden/>
    <w:unhideWhenUsed/>
    <w:rsid w:val="00FE498F"/>
    <w:rPr>
      <w:rFonts w:ascii="Tahoma" w:hAnsi="Tahoma" w:cs="Tahoma"/>
      <w:sz w:val="16"/>
      <w:szCs w:val="16"/>
    </w:rPr>
  </w:style>
  <w:style w:type="character" w:customStyle="1" w:styleId="BalloonTextChar">
    <w:name w:val="Balloon Text Char"/>
    <w:basedOn w:val="DefaultParagraphFont"/>
    <w:link w:val="BalloonText"/>
    <w:uiPriority w:val="99"/>
    <w:semiHidden/>
    <w:rsid w:val="00FE498F"/>
    <w:rPr>
      <w:rFonts w:ascii="Tahoma" w:hAnsi="Tahoma" w:cs="Tahoma"/>
      <w:sz w:val="16"/>
      <w:szCs w:val="16"/>
    </w:rPr>
  </w:style>
  <w:style w:type="paragraph" w:customStyle="1" w:styleId="Copyrightdisclaimer">
    <w:name w:val="Copyright disclaimer"/>
    <w:basedOn w:val="Normal"/>
    <w:rsid w:val="00FE498F"/>
    <w:pPr>
      <w:spacing w:line="271" w:lineRule="auto"/>
      <w:jc w:val="center"/>
    </w:pPr>
    <w:rPr>
      <w:rFonts w:ascii="Arial" w:hAnsi="Arial" w:cs="Arial"/>
      <w:i/>
      <w:color w:val="000000"/>
      <w:kern w:val="28"/>
      <w:sz w:val="16"/>
      <w:szCs w:val="24"/>
    </w:rPr>
  </w:style>
  <w:style w:type="table" w:styleId="TableGrid">
    <w:name w:val="Table Grid"/>
    <w:basedOn w:val="TableNormal"/>
    <w:rsid w:val="006E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raftheader">
    <w:name w:val="Draft header"/>
    <w:basedOn w:val="Normal"/>
    <w:rsid w:val="00894FC0"/>
    <w:pPr>
      <w:spacing w:line="271" w:lineRule="auto"/>
      <w:jc w:val="right"/>
    </w:pPr>
    <w:rPr>
      <w:rFonts w:ascii="Arial" w:hAnsi="Arial" w:cs="Arial"/>
      <w:i/>
      <w:color w:val="000000"/>
      <w:kern w:val="28"/>
      <w:sz w:val="18"/>
      <w:szCs w:val="24"/>
    </w:rPr>
  </w:style>
  <w:style w:type="paragraph" w:customStyle="1" w:styleId="Docnumber">
    <w:name w:val="Docnumber"/>
    <w:basedOn w:val="Normal"/>
    <w:rsid w:val="00894FC0"/>
    <w:pPr>
      <w:spacing w:line="271" w:lineRule="auto"/>
      <w:jc w:val="right"/>
    </w:pPr>
    <w:rPr>
      <w:rFonts w:ascii="Arial" w:hAnsi="Arial" w:cs="Arial"/>
      <w:b/>
      <w:color w:val="000000"/>
      <w:kern w:val="28"/>
      <w:sz w:val="24"/>
      <w:szCs w:val="24"/>
    </w:rPr>
  </w:style>
  <w:style w:type="paragraph" w:customStyle="1" w:styleId="Note">
    <w:name w:val="Note"/>
    <w:basedOn w:val="Normal"/>
    <w:qFormat/>
    <w:rsid w:val="008E55A8"/>
    <w:pPr>
      <w:tabs>
        <w:tab w:val="left" w:pos="1328"/>
      </w:tabs>
      <w:spacing w:after="240"/>
      <w:ind w:left="720" w:right="720"/>
    </w:pPr>
  </w:style>
  <w:style w:type="character" w:customStyle="1" w:styleId="Noteboldlead-in">
    <w:name w:val="Note bold lead-in"/>
    <w:basedOn w:val="Bodyboldlead-in"/>
    <w:uiPriority w:val="1"/>
    <w:qFormat/>
    <w:rsid w:val="008E55A8"/>
    <w:rPr>
      <w:caps/>
      <w:dstrike w:val="0"/>
      <w:sz w:val="20"/>
      <w:vertAlign w:val="baseline"/>
    </w:rPr>
  </w:style>
  <w:style w:type="paragraph" w:customStyle="1" w:styleId="Participantstext">
    <w:name w:val="Participants text"/>
    <w:basedOn w:val="BodyText"/>
    <w:rsid w:val="00370091"/>
    <w:pPr>
      <w:widowControl w:val="0"/>
      <w:spacing w:after="60"/>
    </w:pPr>
    <w:rPr>
      <w:rFonts w:ascii="Formata Condensed" w:hAnsi="Formata Condensed"/>
      <w:sz w:val="18"/>
      <w:szCs w:val="18"/>
    </w:rPr>
  </w:style>
  <w:style w:type="paragraph" w:customStyle="1" w:styleId="Participantsnames">
    <w:name w:val="Participants names"/>
    <w:basedOn w:val="Normal"/>
    <w:rsid w:val="00302E60"/>
    <w:pPr>
      <w:ind w:left="288"/>
    </w:pPr>
    <w:rPr>
      <w:rFonts w:ascii="Formata Condensed" w:hAnsi="Formata Condensed" w:cs="Arial"/>
      <w:color w:val="000000"/>
      <w:kern w:val="28"/>
      <w:sz w:val="18"/>
      <w:szCs w:val="16"/>
    </w:rPr>
  </w:style>
  <w:style w:type="paragraph" w:styleId="Caption">
    <w:name w:val="caption"/>
    <w:basedOn w:val="Normal"/>
    <w:next w:val="Normal"/>
    <w:semiHidden/>
    <w:unhideWhenUsed/>
    <w:qFormat/>
    <w:rsid w:val="004E1B8C"/>
    <w:pPr>
      <w:spacing w:after="240"/>
      <w:jc w:val="both"/>
    </w:pPr>
    <w:rPr>
      <w:rFonts w:cs="Arial"/>
      <w:b/>
      <w:bCs/>
    </w:rPr>
  </w:style>
  <w:style w:type="character" w:customStyle="1" w:styleId="Heading7Char">
    <w:name w:val="Heading 7 Char"/>
    <w:basedOn w:val="DefaultParagraphFont"/>
    <w:link w:val="Heading7"/>
    <w:rsid w:val="00370091"/>
    <w:rPr>
      <w:rFonts w:ascii="Arial" w:hAnsi="Arial"/>
      <w:b/>
      <w:sz w:val="22"/>
    </w:rPr>
  </w:style>
  <w:style w:type="paragraph" w:customStyle="1" w:styleId="Participantstitle">
    <w:name w:val="Participants title"/>
    <w:basedOn w:val="Participantstext"/>
    <w:rsid w:val="00302E60"/>
    <w:pPr>
      <w:spacing w:before="60" w:after="0"/>
    </w:pPr>
  </w:style>
  <w:style w:type="character" w:customStyle="1" w:styleId="Bodyboldlead-in">
    <w:name w:val="Body bold lead-in"/>
    <w:basedOn w:val="DefaultParagraphFont"/>
    <w:uiPriority w:val="1"/>
    <w:qFormat/>
    <w:rsid w:val="007F35DB"/>
    <w:rPr>
      <w:rFonts w:ascii="Formata Condensed" w:hAnsi="Formata Condensed"/>
      <w:b/>
      <w:sz w:val="22"/>
    </w:rPr>
  </w:style>
  <w:style w:type="character" w:customStyle="1" w:styleId="Heading8Char">
    <w:name w:val="Heading 8 Char"/>
    <w:basedOn w:val="DefaultParagraphFont"/>
    <w:link w:val="Heading8"/>
    <w:rsid w:val="00370091"/>
    <w:rPr>
      <w:rFonts w:ascii="Arial" w:hAnsi="Arial"/>
      <w:i/>
      <w:sz w:val="24"/>
    </w:rPr>
  </w:style>
  <w:style w:type="character" w:customStyle="1" w:styleId="Heading9Char">
    <w:name w:val="Heading 9 Char"/>
    <w:basedOn w:val="DefaultParagraphFont"/>
    <w:link w:val="Heading9"/>
    <w:rsid w:val="00370091"/>
    <w:rPr>
      <w:rFonts w:ascii="Arial" w:hAnsi="Arial"/>
      <w:b/>
      <w:i/>
      <w:sz w:val="18"/>
    </w:rPr>
  </w:style>
  <w:style w:type="character" w:styleId="PageNumber">
    <w:name w:val="page number"/>
    <w:basedOn w:val="DefaultParagraphFont"/>
    <w:rsid w:val="00370091"/>
  </w:style>
  <w:style w:type="paragraph" w:styleId="BodyTextIndent0">
    <w:name w:val="Body Text Indent"/>
    <w:basedOn w:val="Normal"/>
    <w:link w:val="BodyTextIndentChar"/>
    <w:rsid w:val="00370091"/>
    <w:pPr>
      <w:ind w:left="360"/>
    </w:pPr>
    <w:rPr>
      <w:rFonts w:ascii="Arial" w:hAnsi="Arial" w:cs="Arial"/>
      <w:sz w:val="24"/>
      <w:szCs w:val="24"/>
    </w:rPr>
  </w:style>
  <w:style w:type="character" w:customStyle="1" w:styleId="BodyTextIndentChar">
    <w:name w:val="Body Text Indent Char"/>
    <w:basedOn w:val="DefaultParagraphFont"/>
    <w:link w:val="BodyTextIndent0"/>
    <w:rsid w:val="00370091"/>
    <w:rPr>
      <w:rFonts w:ascii="Arial" w:hAnsi="Arial" w:cs="Arial"/>
      <w:sz w:val="24"/>
      <w:szCs w:val="24"/>
    </w:rPr>
  </w:style>
  <w:style w:type="paragraph" w:customStyle="1" w:styleId="Abbreviationsacronyms">
    <w:name w:val="Abbreviations &amp; acronyms"/>
    <w:basedOn w:val="Normal"/>
    <w:rsid w:val="00370091"/>
    <w:pPr>
      <w:widowControl w:val="0"/>
      <w:adjustRightInd w:val="0"/>
      <w:spacing w:line="360" w:lineRule="atLeast"/>
      <w:ind w:left="288"/>
      <w:jc w:val="both"/>
      <w:textAlignment w:val="baseline"/>
    </w:pPr>
    <w:rPr>
      <w:sz w:val="24"/>
    </w:rPr>
  </w:style>
  <w:style w:type="paragraph" w:customStyle="1" w:styleId="AbstractKeywords">
    <w:name w:val="Abstract &amp; Keywords"/>
    <w:basedOn w:val="Normal"/>
    <w:rsid w:val="00370091"/>
    <w:pPr>
      <w:widowControl w:val="0"/>
      <w:adjustRightInd w:val="0"/>
      <w:spacing w:before="240" w:line="360" w:lineRule="atLeast"/>
      <w:jc w:val="both"/>
      <w:textAlignment w:val="baseline"/>
    </w:pPr>
    <w:rPr>
      <w:rFonts w:ascii="Arial" w:hAnsi="Arial"/>
      <w:sz w:val="22"/>
    </w:rPr>
  </w:style>
  <w:style w:type="paragraph" w:customStyle="1" w:styleId="ApprovedAuthorized">
    <w:name w:val="Approved &amp; Authorized"/>
    <w:basedOn w:val="Normal"/>
    <w:rsid w:val="00370091"/>
    <w:pPr>
      <w:widowControl w:val="0"/>
      <w:adjustRightInd w:val="0"/>
      <w:spacing w:line="360" w:lineRule="atLeast"/>
      <w:jc w:val="center"/>
      <w:textAlignment w:val="baseline"/>
    </w:pPr>
    <w:rPr>
      <w:rFonts w:ascii="Arial" w:hAnsi="Arial"/>
      <w:sz w:val="22"/>
    </w:rPr>
  </w:style>
  <w:style w:type="paragraph" w:customStyle="1" w:styleId="APTA">
    <w:name w:val="APTA"/>
    <w:basedOn w:val="Normal"/>
    <w:rsid w:val="00370091"/>
    <w:pPr>
      <w:widowControl w:val="0"/>
      <w:adjustRightInd w:val="0"/>
      <w:spacing w:after="480" w:line="360" w:lineRule="atLeast"/>
      <w:jc w:val="center"/>
      <w:textAlignment w:val="baseline"/>
    </w:pPr>
    <w:rPr>
      <w:rFonts w:ascii="Arial" w:hAnsi="Arial"/>
      <w:b/>
      <w:sz w:val="24"/>
    </w:rPr>
  </w:style>
  <w:style w:type="character" w:customStyle="1" w:styleId="StyleBodyboldlead-inFormataCondensedBold">
    <w:name w:val="Style Body bold lead-in + Formata Condensed Bold"/>
    <w:basedOn w:val="Bodyboldlead-in"/>
    <w:rsid w:val="007F35DB"/>
    <w:rPr>
      <w:rFonts w:ascii="Formata Condensed" w:hAnsi="Formata Condensed"/>
      <w:b/>
      <w:bCs/>
    </w:rPr>
  </w:style>
  <w:style w:type="paragraph" w:customStyle="1" w:styleId="Bibliolist">
    <w:name w:val="Biblio list"/>
    <w:basedOn w:val="Normal"/>
    <w:rsid w:val="00370091"/>
    <w:pPr>
      <w:widowControl w:val="0"/>
      <w:numPr>
        <w:numId w:val="8"/>
      </w:numPr>
      <w:tabs>
        <w:tab w:val="clear" w:pos="720"/>
      </w:tabs>
      <w:adjustRightInd w:val="0"/>
      <w:spacing w:after="240"/>
      <w:jc w:val="both"/>
      <w:textAlignment w:val="baseline"/>
    </w:pPr>
    <w:rPr>
      <w:sz w:val="24"/>
      <w:szCs w:val="24"/>
    </w:rPr>
  </w:style>
  <w:style w:type="paragraph" w:customStyle="1" w:styleId="Emdashlist">
    <w:name w:val="Em dash list"/>
    <w:basedOn w:val="Normal"/>
    <w:rsid w:val="00370091"/>
    <w:pPr>
      <w:widowControl w:val="0"/>
      <w:numPr>
        <w:numId w:val="9"/>
      </w:numPr>
      <w:adjustRightInd w:val="0"/>
      <w:spacing w:after="240" w:line="360" w:lineRule="atLeast"/>
      <w:jc w:val="both"/>
      <w:textAlignment w:val="baseline"/>
    </w:pPr>
    <w:rPr>
      <w:sz w:val="24"/>
    </w:rPr>
  </w:style>
  <w:style w:type="paragraph" w:customStyle="1" w:styleId="Chair">
    <w:name w:val="Chair"/>
    <w:basedOn w:val="Normal"/>
    <w:rsid w:val="00370091"/>
    <w:pPr>
      <w:widowControl w:val="0"/>
      <w:adjustRightInd w:val="0"/>
      <w:spacing w:line="360" w:lineRule="atLeast"/>
      <w:jc w:val="center"/>
      <w:textAlignment w:val="baseline"/>
    </w:pPr>
    <w:rPr>
      <w:sz w:val="24"/>
    </w:rPr>
  </w:style>
  <w:style w:type="paragraph" w:customStyle="1" w:styleId="Copyright">
    <w:name w:val="Copyright"/>
    <w:basedOn w:val="Normal"/>
    <w:rsid w:val="00370091"/>
    <w:pPr>
      <w:widowControl w:val="0"/>
      <w:pBdr>
        <w:top w:val="single" w:sz="4" w:space="10" w:color="auto"/>
        <w:left w:val="single" w:sz="4" w:space="4" w:color="auto"/>
        <w:bottom w:val="single" w:sz="4" w:space="10" w:color="auto"/>
        <w:right w:val="single" w:sz="4" w:space="4" w:color="auto"/>
      </w:pBdr>
      <w:adjustRightInd w:val="0"/>
      <w:spacing w:line="360" w:lineRule="atLeast"/>
      <w:jc w:val="center"/>
      <w:textAlignment w:val="baseline"/>
    </w:pPr>
    <w:rPr>
      <w:rFonts w:ascii="Arial" w:hAnsi="Arial"/>
      <w:sz w:val="16"/>
    </w:rPr>
  </w:style>
  <w:style w:type="paragraph" w:customStyle="1" w:styleId="Definitions">
    <w:name w:val="Definitions"/>
    <w:basedOn w:val="Heading3"/>
    <w:rsid w:val="00370091"/>
    <w:pPr>
      <w:keepNext w:val="0"/>
      <w:numPr>
        <w:ilvl w:val="0"/>
        <w:numId w:val="0"/>
      </w:numPr>
      <w:adjustRightInd w:val="0"/>
      <w:spacing w:after="240"/>
      <w:ind w:left="2880" w:hanging="360"/>
      <w:textAlignment w:val="baseline"/>
    </w:pPr>
    <w:rPr>
      <w:rFonts w:ascii="Times New Roman" w:hAnsi="Times New Roman" w:cs="Times New Roman"/>
    </w:rPr>
  </w:style>
  <w:style w:type="paragraph" w:customStyle="1" w:styleId="draftclause">
    <w:name w:val="draft clause"/>
    <w:basedOn w:val="Normal"/>
    <w:rsid w:val="00370091"/>
    <w:pPr>
      <w:widowControl w:val="0"/>
      <w:adjustRightInd w:val="0"/>
      <w:spacing w:line="360" w:lineRule="atLeast"/>
      <w:jc w:val="center"/>
      <w:textAlignment w:val="baseline"/>
    </w:pPr>
    <w:rPr>
      <w:rFonts w:ascii="Arial" w:hAnsi="Arial"/>
      <w:b/>
      <w:noProof/>
      <w:color w:val="FF0000"/>
      <w:sz w:val="24"/>
    </w:rPr>
  </w:style>
  <w:style w:type="paragraph" w:customStyle="1" w:styleId="footerc">
    <w:name w:val="footer (c)"/>
    <w:basedOn w:val="Normal"/>
    <w:rsid w:val="00370091"/>
    <w:pPr>
      <w:widowControl w:val="0"/>
      <w:adjustRightInd w:val="0"/>
      <w:spacing w:line="360" w:lineRule="atLeast"/>
      <w:jc w:val="center"/>
      <w:textAlignment w:val="baseline"/>
    </w:pPr>
    <w:rPr>
      <w:sz w:val="22"/>
    </w:rPr>
  </w:style>
  <w:style w:type="paragraph" w:styleId="FootnoteText">
    <w:name w:val="footnote text"/>
    <w:basedOn w:val="Normal"/>
    <w:link w:val="FootnoteTextChar"/>
    <w:semiHidden/>
    <w:rsid w:val="00370091"/>
    <w:pPr>
      <w:widowControl w:val="0"/>
      <w:adjustRightInd w:val="0"/>
      <w:spacing w:line="360" w:lineRule="atLeast"/>
      <w:jc w:val="both"/>
      <w:textAlignment w:val="baseline"/>
    </w:pPr>
    <w:rPr>
      <w:sz w:val="16"/>
    </w:rPr>
  </w:style>
  <w:style w:type="character" w:customStyle="1" w:styleId="FootnoteTextChar">
    <w:name w:val="Footnote Text Char"/>
    <w:basedOn w:val="DefaultParagraphFont"/>
    <w:link w:val="FootnoteText"/>
    <w:semiHidden/>
    <w:rsid w:val="00370091"/>
    <w:rPr>
      <w:sz w:val="16"/>
    </w:rPr>
  </w:style>
  <w:style w:type="paragraph" w:customStyle="1" w:styleId="Headerdocnumber">
    <w:name w:val="Header doc number"/>
    <w:basedOn w:val="Normal"/>
    <w:rsid w:val="00370091"/>
    <w:pPr>
      <w:widowControl w:val="0"/>
      <w:adjustRightInd w:val="0"/>
      <w:spacing w:line="360" w:lineRule="atLeast"/>
      <w:jc w:val="right"/>
      <w:textAlignment w:val="baseline"/>
    </w:pPr>
    <w:rPr>
      <w:rFonts w:ascii="Arial" w:hAnsi="Arial"/>
      <w:b/>
      <w:sz w:val="24"/>
    </w:rPr>
  </w:style>
  <w:style w:type="paragraph" w:customStyle="1" w:styleId="Heading4paragraph">
    <w:name w:val="Heading 4 paragraph"/>
    <w:basedOn w:val="Heading4"/>
    <w:rsid w:val="00370091"/>
    <w:pPr>
      <w:keepNext w:val="0"/>
      <w:widowControl w:val="0"/>
      <w:numPr>
        <w:ilvl w:val="0"/>
        <w:numId w:val="0"/>
      </w:numPr>
      <w:adjustRightInd w:val="0"/>
      <w:spacing w:after="240" w:line="360" w:lineRule="atLeast"/>
      <w:jc w:val="left"/>
      <w:textAlignment w:val="baseline"/>
    </w:pPr>
    <w:rPr>
      <w:rFonts w:ascii="Times New Roman" w:hAnsi="Times New Roman" w:cs="Times New Roman"/>
      <w:sz w:val="22"/>
    </w:rPr>
  </w:style>
  <w:style w:type="paragraph" w:customStyle="1" w:styleId="Introclause">
    <w:name w:val="Intro clause"/>
    <w:basedOn w:val="Normal"/>
    <w:rsid w:val="00370091"/>
    <w:pPr>
      <w:widowControl w:val="0"/>
      <w:numPr>
        <w:ilvl w:val="3"/>
        <w:numId w:val="10"/>
      </w:numPr>
      <w:adjustRightInd w:val="0"/>
      <w:spacing w:after="240" w:line="360" w:lineRule="atLeast"/>
      <w:jc w:val="both"/>
      <w:textAlignment w:val="baseline"/>
    </w:pPr>
    <w:rPr>
      <w:sz w:val="22"/>
    </w:rPr>
  </w:style>
  <w:style w:type="paragraph" w:customStyle="1" w:styleId="Introduction">
    <w:name w:val="Introduction"/>
    <w:aliases w:val="Participants,TOC"/>
    <w:basedOn w:val="Normal"/>
    <w:rsid w:val="00370091"/>
    <w:pPr>
      <w:widowControl w:val="0"/>
      <w:adjustRightInd w:val="0"/>
      <w:spacing w:after="240" w:line="360" w:lineRule="atLeast"/>
      <w:jc w:val="both"/>
      <w:textAlignment w:val="baseline"/>
    </w:pPr>
    <w:rPr>
      <w:rFonts w:ascii="Arial" w:hAnsi="Arial"/>
      <w:b/>
      <w:sz w:val="28"/>
    </w:rPr>
  </w:style>
  <w:style w:type="paragraph" w:customStyle="1" w:styleId="letteredlist">
    <w:name w:val="lettered list"/>
    <w:basedOn w:val="Normal"/>
    <w:rsid w:val="00370091"/>
    <w:pPr>
      <w:widowControl w:val="0"/>
      <w:adjustRightInd w:val="0"/>
      <w:spacing w:after="240" w:line="360" w:lineRule="atLeast"/>
      <w:ind w:left="720"/>
      <w:jc w:val="both"/>
      <w:textAlignment w:val="baseline"/>
    </w:pPr>
    <w:rPr>
      <w:sz w:val="24"/>
    </w:rPr>
  </w:style>
  <w:style w:type="paragraph" w:customStyle="1" w:styleId="participants">
    <w:name w:val="participants"/>
    <w:basedOn w:val="Normal"/>
    <w:rsid w:val="00370091"/>
    <w:pPr>
      <w:widowControl w:val="0"/>
      <w:adjustRightInd w:val="0"/>
      <w:spacing w:line="360" w:lineRule="atLeast"/>
      <w:ind w:left="720"/>
      <w:jc w:val="both"/>
      <w:textAlignment w:val="baseline"/>
    </w:pPr>
    <w:rPr>
      <w:sz w:val="22"/>
    </w:rPr>
  </w:style>
  <w:style w:type="paragraph" w:customStyle="1" w:styleId="TablesFigures">
    <w:name w:val="Tables &amp; Figures"/>
    <w:basedOn w:val="Normal"/>
    <w:rsid w:val="00370091"/>
    <w:pPr>
      <w:widowControl w:val="0"/>
      <w:adjustRightInd w:val="0"/>
      <w:spacing w:after="240" w:line="360" w:lineRule="atLeast"/>
      <w:jc w:val="center"/>
      <w:textAlignment w:val="baseline"/>
    </w:pPr>
    <w:rPr>
      <w:rFonts w:ascii="Arial" w:hAnsi="Arial"/>
      <w:b/>
    </w:rPr>
  </w:style>
  <w:style w:type="paragraph" w:customStyle="1" w:styleId="Tableheader">
    <w:name w:val="Table header"/>
    <w:basedOn w:val="TablesFigures"/>
    <w:rsid w:val="00370091"/>
    <w:pPr>
      <w:spacing w:before="120" w:after="120"/>
    </w:pPr>
  </w:style>
  <w:style w:type="paragraph" w:customStyle="1" w:styleId="Tabletext">
    <w:name w:val="Table text"/>
    <w:basedOn w:val="Normal"/>
    <w:qFormat/>
    <w:rsid w:val="00CD1CC5"/>
    <w:pPr>
      <w:widowControl w:val="0"/>
      <w:suppressAutoHyphens/>
      <w:adjustRightInd w:val="0"/>
      <w:textAlignment w:val="baseline"/>
    </w:pPr>
    <w:rPr>
      <w:rFonts w:ascii="Formata Condensed" w:hAnsi="Formata Condensed"/>
      <w:sz w:val="18"/>
    </w:rPr>
  </w:style>
  <w:style w:type="paragraph" w:styleId="TOC3">
    <w:name w:val="toc 3"/>
    <w:basedOn w:val="Normal"/>
    <w:next w:val="Normal"/>
    <w:autoRedefine/>
    <w:semiHidden/>
    <w:rsid w:val="00370091"/>
    <w:pPr>
      <w:ind w:left="240"/>
    </w:pPr>
  </w:style>
  <w:style w:type="paragraph" w:styleId="TOC4">
    <w:name w:val="toc 4"/>
    <w:basedOn w:val="Normal"/>
    <w:next w:val="Normal"/>
    <w:autoRedefine/>
    <w:semiHidden/>
    <w:rsid w:val="00370091"/>
    <w:pPr>
      <w:ind w:left="480"/>
    </w:pPr>
  </w:style>
  <w:style w:type="paragraph" w:styleId="TOC5">
    <w:name w:val="toc 5"/>
    <w:basedOn w:val="Normal"/>
    <w:next w:val="Normal"/>
    <w:autoRedefine/>
    <w:semiHidden/>
    <w:rsid w:val="00370091"/>
    <w:pPr>
      <w:ind w:left="720"/>
    </w:pPr>
  </w:style>
  <w:style w:type="paragraph" w:styleId="TOC6">
    <w:name w:val="toc 6"/>
    <w:basedOn w:val="Normal"/>
    <w:next w:val="Normal"/>
    <w:autoRedefine/>
    <w:semiHidden/>
    <w:rsid w:val="00370091"/>
    <w:pPr>
      <w:ind w:left="960"/>
    </w:pPr>
  </w:style>
  <w:style w:type="paragraph" w:styleId="TOC7">
    <w:name w:val="toc 7"/>
    <w:basedOn w:val="Normal"/>
    <w:next w:val="Normal"/>
    <w:autoRedefine/>
    <w:semiHidden/>
    <w:rsid w:val="00370091"/>
    <w:pPr>
      <w:ind w:left="1200"/>
    </w:pPr>
  </w:style>
  <w:style w:type="paragraph" w:styleId="TOC8">
    <w:name w:val="toc 8"/>
    <w:basedOn w:val="Normal"/>
    <w:next w:val="Normal"/>
    <w:autoRedefine/>
    <w:semiHidden/>
    <w:rsid w:val="00370091"/>
    <w:pPr>
      <w:ind w:left="1440"/>
    </w:pPr>
  </w:style>
  <w:style w:type="paragraph" w:styleId="TOC9">
    <w:name w:val="toc 9"/>
    <w:basedOn w:val="Normal"/>
    <w:next w:val="Normal"/>
    <w:autoRedefine/>
    <w:semiHidden/>
    <w:rsid w:val="00370091"/>
    <w:pPr>
      <w:ind w:left="1680"/>
    </w:pPr>
  </w:style>
  <w:style w:type="paragraph" w:customStyle="1" w:styleId="member">
    <w:name w:val="member"/>
    <w:basedOn w:val="Normal"/>
    <w:autoRedefine/>
    <w:rsid w:val="00370091"/>
    <w:pPr>
      <w:widowControl w:val="0"/>
      <w:adjustRightInd w:val="0"/>
      <w:spacing w:line="360" w:lineRule="atLeast"/>
      <w:jc w:val="both"/>
      <w:textAlignment w:val="baseline"/>
    </w:pPr>
    <w:rPr>
      <w:sz w:val="22"/>
    </w:rPr>
  </w:style>
  <w:style w:type="character" w:styleId="CommentReference">
    <w:name w:val="annotation reference"/>
    <w:basedOn w:val="DefaultParagraphFont"/>
    <w:semiHidden/>
    <w:rsid w:val="00370091"/>
    <w:rPr>
      <w:sz w:val="16"/>
    </w:rPr>
  </w:style>
  <w:style w:type="paragraph" w:customStyle="1" w:styleId="StdsTitle">
    <w:name w:val="Stds Title"/>
    <w:basedOn w:val="Title"/>
    <w:rsid w:val="00370091"/>
    <w:pPr>
      <w:widowControl w:val="0"/>
      <w:adjustRightInd w:val="0"/>
      <w:spacing w:before="1080" w:after="1080" w:line="360" w:lineRule="atLeast"/>
      <w:textAlignment w:val="baseline"/>
    </w:pPr>
    <w:rPr>
      <w:rFonts w:cs="Times New Roman"/>
      <w:bCs w:val="0"/>
      <w:szCs w:val="20"/>
    </w:rPr>
  </w:style>
  <w:style w:type="paragraph" w:customStyle="1" w:styleId="Stds-APTASubtitle">
    <w:name w:val="Stds-APTA Subtitle"/>
    <w:basedOn w:val="APTA"/>
    <w:rsid w:val="00370091"/>
  </w:style>
  <w:style w:type="paragraph" w:customStyle="1" w:styleId="normalfsi">
    <w:name w:val="normalfsi"/>
    <w:basedOn w:val="Normal"/>
    <w:rsid w:val="00370091"/>
    <w:pPr>
      <w:adjustRightInd w:val="0"/>
      <w:spacing w:before="100" w:beforeAutospacing="1" w:after="100" w:afterAutospacing="1" w:line="360" w:lineRule="atLeast"/>
      <w:textAlignment w:val="baseline"/>
    </w:pPr>
    <w:rPr>
      <w:sz w:val="24"/>
      <w:szCs w:val="24"/>
    </w:rPr>
  </w:style>
  <w:style w:type="paragraph" w:styleId="DocumentMap">
    <w:name w:val="Document Map"/>
    <w:basedOn w:val="Normal"/>
    <w:link w:val="DocumentMapChar"/>
    <w:semiHidden/>
    <w:rsid w:val="00370091"/>
    <w:pPr>
      <w:widowControl w:val="0"/>
      <w:shd w:val="clear" w:color="auto" w:fill="000080"/>
      <w:adjustRightInd w:val="0"/>
      <w:spacing w:line="360" w:lineRule="atLeast"/>
      <w:jc w:val="both"/>
      <w:textAlignment w:val="baseline"/>
    </w:pPr>
    <w:rPr>
      <w:rFonts w:ascii="Tahoma" w:hAnsi="Tahoma" w:cs="Tahoma"/>
      <w:sz w:val="24"/>
    </w:rPr>
  </w:style>
  <w:style w:type="character" w:customStyle="1" w:styleId="DocumentMapChar">
    <w:name w:val="Document Map Char"/>
    <w:basedOn w:val="DefaultParagraphFont"/>
    <w:link w:val="DocumentMap"/>
    <w:semiHidden/>
    <w:rsid w:val="00370091"/>
    <w:rPr>
      <w:rFonts w:ascii="Tahoma" w:hAnsi="Tahoma" w:cs="Tahoma"/>
      <w:sz w:val="24"/>
      <w:shd w:val="clear" w:color="auto" w:fill="000080"/>
    </w:rPr>
  </w:style>
  <w:style w:type="character" w:styleId="Hyperlink">
    <w:name w:val="Hyperlink"/>
    <w:basedOn w:val="DefaultParagraphFont"/>
    <w:uiPriority w:val="99"/>
    <w:rsid w:val="00370091"/>
    <w:rPr>
      <w:color w:val="0000FF"/>
      <w:u w:val="single"/>
    </w:rPr>
  </w:style>
  <w:style w:type="character" w:styleId="FollowedHyperlink">
    <w:name w:val="FollowedHyperlink"/>
    <w:basedOn w:val="DefaultParagraphFont"/>
    <w:rsid w:val="00370091"/>
    <w:rPr>
      <w:color w:val="800080"/>
      <w:u w:val="single"/>
    </w:rPr>
  </w:style>
  <w:style w:type="paragraph" w:styleId="CommentText">
    <w:name w:val="annotation text"/>
    <w:basedOn w:val="Normal"/>
    <w:link w:val="CommentTextChar"/>
    <w:semiHidden/>
    <w:rsid w:val="00370091"/>
    <w:pPr>
      <w:widowControl w:val="0"/>
      <w:adjustRightInd w:val="0"/>
      <w:spacing w:line="360" w:lineRule="atLeast"/>
      <w:jc w:val="both"/>
      <w:textAlignment w:val="baseline"/>
    </w:pPr>
  </w:style>
  <w:style w:type="character" w:customStyle="1" w:styleId="CommentTextChar">
    <w:name w:val="Comment Text Char"/>
    <w:basedOn w:val="DefaultParagraphFont"/>
    <w:link w:val="CommentText"/>
    <w:semiHidden/>
    <w:rsid w:val="00370091"/>
  </w:style>
  <w:style w:type="paragraph" w:styleId="CommentSubject">
    <w:name w:val="annotation subject"/>
    <w:basedOn w:val="CommentText"/>
    <w:next w:val="CommentText"/>
    <w:link w:val="CommentSubjectChar"/>
    <w:semiHidden/>
    <w:rsid w:val="00370091"/>
    <w:rPr>
      <w:b/>
      <w:bCs/>
    </w:rPr>
  </w:style>
  <w:style w:type="character" w:customStyle="1" w:styleId="CommentSubjectChar">
    <w:name w:val="Comment Subject Char"/>
    <w:basedOn w:val="CommentTextChar"/>
    <w:link w:val="CommentSubject"/>
    <w:semiHidden/>
    <w:rsid w:val="00370091"/>
    <w:rPr>
      <w:b/>
      <w:bCs/>
    </w:rPr>
  </w:style>
  <w:style w:type="paragraph" w:styleId="Revision">
    <w:name w:val="Revision"/>
    <w:hidden/>
    <w:semiHidden/>
    <w:rsid w:val="00370091"/>
    <w:rPr>
      <w:sz w:val="24"/>
    </w:rPr>
  </w:style>
  <w:style w:type="paragraph" w:styleId="NoSpacing">
    <w:name w:val="No Spacing"/>
    <w:uiPriority w:val="1"/>
    <w:rsid w:val="00370091"/>
    <w:rPr>
      <w:rFonts w:eastAsia="Calibri"/>
      <w:sz w:val="24"/>
      <w:szCs w:val="24"/>
    </w:rPr>
  </w:style>
  <w:style w:type="paragraph" w:styleId="ListBullet">
    <w:name w:val="List Bullet"/>
    <w:basedOn w:val="Normal"/>
    <w:rsid w:val="00370091"/>
    <w:pPr>
      <w:numPr>
        <w:numId w:val="11"/>
      </w:numPr>
    </w:pPr>
    <w:rPr>
      <w:rFonts w:ascii="Arial" w:hAnsi="Arial" w:cs="Arial"/>
      <w:sz w:val="24"/>
      <w:szCs w:val="24"/>
    </w:rPr>
  </w:style>
  <w:style w:type="paragraph" w:customStyle="1" w:styleId="text9">
    <w:name w:val="text_9"/>
    <w:basedOn w:val="Normal"/>
    <w:rsid w:val="00370091"/>
    <w:pPr>
      <w:spacing w:before="100" w:beforeAutospacing="1" w:after="100" w:afterAutospacing="1"/>
    </w:pPr>
    <w:rPr>
      <w:rFonts w:ascii="Verdana" w:hAnsi="Verdana"/>
      <w:color w:val="000000"/>
    </w:rPr>
  </w:style>
  <w:style w:type="paragraph" w:styleId="NormalWeb">
    <w:name w:val="Normal (Web)"/>
    <w:basedOn w:val="Normal"/>
    <w:rsid w:val="00370091"/>
    <w:pPr>
      <w:spacing w:before="100" w:beforeAutospacing="1" w:after="100" w:afterAutospacing="1"/>
    </w:pPr>
    <w:rPr>
      <w:sz w:val="24"/>
      <w:szCs w:val="24"/>
    </w:rPr>
  </w:style>
  <w:style w:type="paragraph" w:styleId="BodyText2">
    <w:name w:val="Body Text 2"/>
    <w:basedOn w:val="Normal"/>
    <w:link w:val="BodyText2Char"/>
    <w:rsid w:val="00370091"/>
    <w:pPr>
      <w:spacing w:after="120" w:line="480" w:lineRule="auto"/>
    </w:pPr>
    <w:rPr>
      <w:rFonts w:ascii="Arial" w:hAnsi="Arial" w:cs="Arial"/>
      <w:sz w:val="24"/>
      <w:szCs w:val="24"/>
    </w:rPr>
  </w:style>
  <w:style w:type="character" w:customStyle="1" w:styleId="BodyText2Char">
    <w:name w:val="Body Text 2 Char"/>
    <w:basedOn w:val="DefaultParagraphFont"/>
    <w:link w:val="BodyText2"/>
    <w:rsid w:val="00370091"/>
    <w:rPr>
      <w:rFonts w:ascii="Arial" w:hAnsi="Arial" w:cs="Arial"/>
      <w:sz w:val="24"/>
      <w:szCs w:val="24"/>
    </w:rPr>
  </w:style>
  <w:style w:type="character" w:styleId="Strong">
    <w:name w:val="Strong"/>
    <w:basedOn w:val="DefaultParagraphFont"/>
    <w:rsid w:val="00370091"/>
    <w:rPr>
      <w:b/>
      <w:bCs/>
    </w:rPr>
  </w:style>
  <w:style w:type="character" w:customStyle="1" w:styleId="URL">
    <w:name w:val="URL"/>
    <w:basedOn w:val="DefaultParagraphFont"/>
    <w:uiPriority w:val="1"/>
    <w:qFormat/>
    <w:rsid w:val="00F027DE"/>
    <w:rPr>
      <w:rFonts w:ascii="Times New Roman" w:hAnsi="Times New Roman"/>
      <w:color w:val="002776"/>
      <w:sz w:val="22"/>
      <w:szCs w:val="22"/>
      <w:u w:val="single"/>
    </w:rPr>
  </w:style>
  <w:style w:type="character" w:customStyle="1" w:styleId="apple-style-span">
    <w:name w:val="apple-style-span"/>
    <w:basedOn w:val="DefaultParagraphFont"/>
    <w:rsid w:val="00F027DE"/>
  </w:style>
  <w:style w:type="character" w:customStyle="1" w:styleId="Figurebold">
    <w:name w:val="Figure bold"/>
    <w:basedOn w:val="URL"/>
    <w:uiPriority w:val="1"/>
    <w:qFormat/>
    <w:rsid w:val="00111A8A"/>
    <w:rPr>
      <w:b/>
      <w:color w:val="000080"/>
      <w:u w:val="none"/>
    </w:rPr>
  </w:style>
  <w:style w:type="paragraph" w:customStyle="1" w:styleId="11E3E688A4464964B8CB7016D86E4AC1">
    <w:name w:val="11E3E688A4464964B8CB7016D86E4AC1"/>
    <w:rsid w:val="002073C4"/>
    <w:pPr>
      <w:spacing w:after="200" w:line="276" w:lineRule="auto"/>
    </w:pPr>
    <w:rPr>
      <w:rFonts w:ascii="Calibri" w:hAnsi="Calibri"/>
      <w:sz w:val="22"/>
      <w:szCs w:val="22"/>
    </w:rPr>
  </w:style>
  <w:style w:type="paragraph" w:styleId="BodyTextIndent2">
    <w:name w:val="Body Text Indent 2"/>
    <w:basedOn w:val="Normal"/>
    <w:link w:val="BodyTextIndent2Char"/>
    <w:rsid w:val="004D4336"/>
    <w:pPr>
      <w:ind w:left="720"/>
    </w:pPr>
    <w:rPr>
      <w:sz w:val="24"/>
      <w:szCs w:val="24"/>
    </w:rPr>
  </w:style>
  <w:style w:type="character" w:customStyle="1" w:styleId="BodyTextIndent2Char">
    <w:name w:val="Body Text Indent 2 Char"/>
    <w:basedOn w:val="DefaultParagraphFont"/>
    <w:link w:val="BodyTextIndent2"/>
    <w:rsid w:val="004D4336"/>
    <w:rPr>
      <w:sz w:val="24"/>
      <w:szCs w:val="24"/>
    </w:rPr>
  </w:style>
  <w:style w:type="paragraph" w:customStyle="1" w:styleId="CenterText">
    <w:name w:val="Center Text"/>
    <w:basedOn w:val="Normal"/>
    <w:rsid w:val="00DD00D9"/>
    <w:pPr>
      <w:widowControl w:val="0"/>
      <w:spacing w:after="480"/>
      <w:jc w:val="center"/>
    </w:pPr>
    <w:rPr>
      <w:sz w:val="24"/>
    </w:rPr>
  </w:style>
  <w:style w:type="paragraph" w:styleId="ListParagraph">
    <w:name w:val="List Paragraph"/>
    <w:basedOn w:val="Normal"/>
    <w:uiPriority w:val="34"/>
    <w:qFormat/>
    <w:rsid w:val="00D4555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8451954">
      <w:bodyDiv w:val="1"/>
      <w:marLeft w:val="0"/>
      <w:marRight w:val="0"/>
      <w:marTop w:val="0"/>
      <w:marBottom w:val="0"/>
      <w:divBdr>
        <w:top w:val="none" w:sz="0" w:space="0" w:color="auto"/>
        <w:left w:val="none" w:sz="0" w:space="0" w:color="auto"/>
        <w:bottom w:val="none" w:sz="0" w:space="0" w:color="auto"/>
        <w:right w:val="none" w:sz="0" w:space="0" w:color="auto"/>
      </w:divBdr>
    </w:div>
    <w:div w:id="99226639">
      <w:bodyDiv w:val="1"/>
      <w:marLeft w:val="0"/>
      <w:marRight w:val="0"/>
      <w:marTop w:val="0"/>
      <w:marBottom w:val="0"/>
      <w:divBdr>
        <w:top w:val="none" w:sz="0" w:space="0" w:color="auto"/>
        <w:left w:val="none" w:sz="0" w:space="0" w:color="auto"/>
        <w:bottom w:val="none" w:sz="0" w:space="0" w:color="auto"/>
        <w:right w:val="none" w:sz="0" w:space="0" w:color="auto"/>
      </w:divBdr>
    </w:div>
    <w:div w:id="232277859">
      <w:bodyDiv w:val="1"/>
      <w:marLeft w:val="0"/>
      <w:marRight w:val="0"/>
      <w:marTop w:val="0"/>
      <w:marBottom w:val="0"/>
      <w:divBdr>
        <w:top w:val="none" w:sz="0" w:space="0" w:color="auto"/>
        <w:left w:val="none" w:sz="0" w:space="0" w:color="auto"/>
        <w:bottom w:val="none" w:sz="0" w:space="0" w:color="auto"/>
        <w:right w:val="none" w:sz="0" w:space="0" w:color="auto"/>
      </w:divBdr>
    </w:div>
    <w:div w:id="269510312">
      <w:bodyDiv w:val="1"/>
      <w:marLeft w:val="0"/>
      <w:marRight w:val="0"/>
      <w:marTop w:val="0"/>
      <w:marBottom w:val="0"/>
      <w:divBdr>
        <w:top w:val="none" w:sz="0" w:space="0" w:color="auto"/>
        <w:left w:val="none" w:sz="0" w:space="0" w:color="auto"/>
        <w:bottom w:val="none" w:sz="0" w:space="0" w:color="auto"/>
        <w:right w:val="none" w:sz="0" w:space="0" w:color="auto"/>
      </w:divBdr>
    </w:div>
    <w:div w:id="306325190">
      <w:bodyDiv w:val="1"/>
      <w:marLeft w:val="0"/>
      <w:marRight w:val="0"/>
      <w:marTop w:val="0"/>
      <w:marBottom w:val="0"/>
      <w:divBdr>
        <w:top w:val="none" w:sz="0" w:space="0" w:color="auto"/>
        <w:left w:val="none" w:sz="0" w:space="0" w:color="auto"/>
        <w:bottom w:val="none" w:sz="0" w:space="0" w:color="auto"/>
        <w:right w:val="none" w:sz="0" w:space="0" w:color="auto"/>
      </w:divBdr>
    </w:div>
    <w:div w:id="369375875">
      <w:bodyDiv w:val="1"/>
      <w:marLeft w:val="0"/>
      <w:marRight w:val="0"/>
      <w:marTop w:val="0"/>
      <w:marBottom w:val="0"/>
      <w:divBdr>
        <w:top w:val="none" w:sz="0" w:space="0" w:color="auto"/>
        <w:left w:val="none" w:sz="0" w:space="0" w:color="auto"/>
        <w:bottom w:val="none" w:sz="0" w:space="0" w:color="auto"/>
        <w:right w:val="none" w:sz="0" w:space="0" w:color="auto"/>
      </w:divBdr>
    </w:div>
    <w:div w:id="719937434">
      <w:bodyDiv w:val="1"/>
      <w:marLeft w:val="0"/>
      <w:marRight w:val="0"/>
      <w:marTop w:val="0"/>
      <w:marBottom w:val="0"/>
      <w:divBdr>
        <w:top w:val="none" w:sz="0" w:space="0" w:color="auto"/>
        <w:left w:val="none" w:sz="0" w:space="0" w:color="auto"/>
        <w:bottom w:val="none" w:sz="0" w:space="0" w:color="auto"/>
        <w:right w:val="none" w:sz="0" w:space="0" w:color="auto"/>
      </w:divBdr>
    </w:div>
    <w:div w:id="1255359026">
      <w:bodyDiv w:val="1"/>
      <w:marLeft w:val="0"/>
      <w:marRight w:val="0"/>
      <w:marTop w:val="0"/>
      <w:marBottom w:val="0"/>
      <w:divBdr>
        <w:top w:val="none" w:sz="0" w:space="0" w:color="auto"/>
        <w:left w:val="none" w:sz="0" w:space="0" w:color="auto"/>
        <w:bottom w:val="none" w:sz="0" w:space="0" w:color="auto"/>
        <w:right w:val="none" w:sz="0" w:space="0" w:color="auto"/>
      </w:divBdr>
    </w:div>
    <w:div w:id="1265848555">
      <w:bodyDiv w:val="1"/>
      <w:marLeft w:val="0"/>
      <w:marRight w:val="0"/>
      <w:marTop w:val="0"/>
      <w:marBottom w:val="0"/>
      <w:divBdr>
        <w:top w:val="none" w:sz="0" w:space="0" w:color="auto"/>
        <w:left w:val="none" w:sz="0" w:space="0" w:color="auto"/>
        <w:bottom w:val="none" w:sz="0" w:space="0" w:color="auto"/>
        <w:right w:val="none" w:sz="0" w:space="0" w:color="auto"/>
      </w:divBdr>
    </w:div>
    <w:div w:id="1359314621">
      <w:bodyDiv w:val="1"/>
      <w:marLeft w:val="0"/>
      <w:marRight w:val="0"/>
      <w:marTop w:val="0"/>
      <w:marBottom w:val="0"/>
      <w:divBdr>
        <w:top w:val="none" w:sz="0" w:space="0" w:color="auto"/>
        <w:left w:val="none" w:sz="0" w:space="0" w:color="auto"/>
        <w:bottom w:val="none" w:sz="0" w:space="0" w:color="auto"/>
        <w:right w:val="none" w:sz="0" w:space="0" w:color="auto"/>
      </w:divBdr>
    </w:div>
    <w:div w:id="1511332283">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864510587">
      <w:bodyDiv w:val="1"/>
      <w:marLeft w:val="0"/>
      <w:marRight w:val="0"/>
      <w:marTop w:val="0"/>
      <w:marBottom w:val="0"/>
      <w:divBdr>
        <w:top w:val="none" w:sz="0" w:space="0" w:color="auto"/>
        <w:left w:val="none" w:sz="0" w:space="0" w:color="auto"/>
        <w:bottom w:val="none" w:sz="0" w:space="0" w:color="auto"/>
        <w:right w:val="none" w:sz="0" w:space="0" w:color="auto"/>
      </w:divBdr>
    </w:div>
    <w:div w:id="1884557529">
      <w:bodyDiv w:val="1"/>
      <w:marLeft w:val="0"/>
      <w:marRight w:val="0"/>
      <w:marTop w:val="0"/>
      <w:marBottom w:val="0"/>
      <w:divBdr>
        <w:top w:val="none" w:sz="0" w:space="0" w:color="auto"/>
        <w:left w:val="none" w:sz="0" w:space="0" w:color="auto"/>
        <w:bottom w:val="none" w:sz="0" w:space="0" w:color="auto"/>
        <w:right w:val="none" w:sz="0" w:space="0" w:color="auto"/>
      </w:divBdr>
    </w:div>
    <w:div w:id="1914393420">
      <w:bodyDiv w:val="1"/>
      <w:marLeft w:val="0"/>
      <w:marRight w:val="0"/>
      <w:marTop w:val="0"/>
      <w:marBottom w:val="0"/>
      <w:divBdr>
        <w:top w:val="none" w:sz="0" w:space="0" w:color="auto"/>
        <w:left w:val="none" w:sz="0" w:space="0" w:color="auto"/>
        <w:bottom w:val="none" w:sz="0" w:space="0" w:color="auto"/>
        <w:right w:val="none" w:sz="0" w:space="0" w:color="auto"/>
      </w:divBdr>
    </w:div>
    <w:div w:id="20866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8A58-8297-4AE4-A54F-80455B11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Educational Data Systems Incorporated</Company>
  <LinksUpToDate>false</LinksUpToDate>
  <CharactersWithSpaces>27922</CharactersWithSpaces>
  <SharedDoc>false</SharedDoc>
  <HLinks>
    <vt:vector size="48" baseType="variant">
      <vt:variant>
        <vt:i4>2162786</vt:i4>
      </vt:variant>
      <vt:variant>
        <vt:i4>33</vt:i4>
      </vt:variant>
      <vt:variant>
        <vt:i4>0</vt:i4>
      </vt:variant>
      <vt:variant>
        <vt:i4>5</vt:i4>
      </vt:variant>
      <vt:variant>
        <vt:lpwstr>http://www.ase.com/</vt:lpwstr>
      </vt:variant>
      <vt:variant>
        <vt:lpwstr/>
      </vt:variant>
      <vt:variant>
        <vt:i4>1572916</vt:i4>
      </vt:variant>
      <vt:variant>
        <vt:i4>29</vt:i4>
      </vt:variant>
      <vt:variant>
        <vt:i4>0</vt:i4>
      </vt:variant>
      <vt:variant>
        <vt:i4>5</vt:i4>
      </vt:variant>
      <vt:variant>
        <vt:lpwstr/>
      </vt:variant>
      <vt:variant>
        <vt:lpwstr>_Toc262039701</vt:lpwstr>
      </vt:variant>
      <vt:variant>
        <vt:i4>1572916</vt:i4>
      </vt:variant>
      <vt:variant>
        <vt:i4>26</vt:i4>
      </vt:variant>
      <vt:variant>
        <vt:i4>0</vt:i4>
      </vt:variant>
      <vt:variant>
        <vt:i4>5</vt:i4>
      </vt:variant>
      <vt:variant>
        <vt:lpwstr/>
      </vt:variant>
      <vt:variant>
        <vt:lpwstr>_Toc262039700</vt:lpwstr>
      </vt:variant>
      <vt:variant>
        <vt:i4>1114165</vt:i4>
      </vt:variant>
      <vt:variant>
        <vt:i4>23</vt:i4>
      </vt:variant>
      <vt:variant>
        <vt:i4>0</vt:i4>
      </vt:variant>
      <vt:variant>
        <vt:i4>5</vt:i4>
      </vt:variant>
      <vt:variant>
        <vt:lpwstr/>
      </vt:variant>
      <vt:variant>
        <vt:lpwstr>_Toc262039692</vt:lpwstr>
      </vt:variant>
      <vt:variant>
        <vt:i4>1114165</vt:i4>
      </vt:variant>
      <vt:variant>
        <vt:i4>17</vt:i4>
      </vt:variant>
      <vt:variant>
        <vt:i4>0</vt:i4>
      </vt:variant>
      <vt:variant>
        <vt:i4>5</vt:i4>
      </vt:variant>
      <vt:variant>
        <vt:lpwstr/>
      </vt:variant>
      <vt:variant>
        <vt:lpwstr>_Toc262039691</vt:lpwstr>
      </vt:variant>
      <vt:variant>
        <vt:i4>1048629</vt:i4>
      </vt:variant>
      <vt:variant>
        <vt:i4>14</vt:i4>
      </vt:variant>
      <vt:variant>
        <vt:i4>0</vt:i4>
      </vt:variant>
      <vt:variant>
        <vt:i4>5</vt:i4>
      </vt:variant>
      <vt:variant>
        <vt:lpwstr/>
      </vt:variant>
      <vt:variant>
        <vt:lpwstr>_Toc262039683</vt:lpwstr>
      </vt:variant>
      <vt:variant>
        <vt:i4>1048629</vt:i4>
      </vt:variant>
      <vt:variant>
        <vt:i4>8</vt:i4>
      </vt:variant>
      <vt:variant>
        <vt:i4>0</vt:i4>
      </vt:variant>
      <vt:variant>
        <vt:i4>5</vt:i4>
      </vt:variant>
      <vt:variant>
        <vt:lpwstr/>
      </vt:variant>
      <vt:variant>
        <vt:lpwstr>_Toc262039682</vt:lpwstr>
      </vt:variant>
      <vt:variant>
        <vt:i4>1769524</vt:i4>
      </vt:variant>
      <vt:variant>
        <vt:i4>2</vt:i4>
      </vt:variant>
      <vt:variant>
        <vt:i4>0</vt:i4>
      </vt:variant>
      <vt:variant>
        <vt:i4>5</vt:i4>
      </vt:variant>
      <vt:variant>
        <vt:lpwstr/>
      </vt:variant>
      <vt:variant>
        <vt:lpwstr>_Toc262038726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Van Keuren</dc:creator>
  <cp:lastModifiedBy>K Brian Lester</cp:lastModifiedBy>
  <cp:revision>4</cp:revision>
  <cp:lastPrinted>2009-09-28T11:22:00Z</cp:lastPrinted>
  <dcterms:created xsi:type="dcterms:W3CDTF">2012-06-12T12:51:00Z</dcterms:created>
  <dcterms:modified xsi:type="dcterms:W3CDTF">2012-06-19T09:49:00Z</dcterms:modified>
</cp:coreProperties>
</file>